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D9C4F" w14:textId="53723739" w:rsidR="001A670B" w:rsidRDefault="001A670B">
      <w:pPr>
        <w:rPr>
          <w:b/>
          <w:bCs/>
          <w:sz w:val="28"/>
          <w:szCs w:val="28"/>
        </w:rPr>
      </w:pPr>
    </w:p>
    <w:p w14:paraId="170FCE27" w14:textId="77777777" w:rsidR="005C7CAF" w:rsidRPr="005103D5" w:rsidRDefault="005C7CAF" w:rsidP="00E91753">
      <w:pPr>
        <w:ind w:firstLine="0"/>
        <w:rPr>
          <w:sz w:val="24"/>
          <w:szCs w:val="24"/>
        </w:rPr>
      </w:pPr>
    </w:p>
    <w:p w14:paraId="54647D37" w14:textId="77777777" w:rsidR="00C23F5C" w:rsidRPr="00AC1850" w:rsidRDefault="00C23F5C" w:rsidP="005103D5">
      <w:pPr>
        <w:pStyle w:val="Paragraphedeliste"/>
        <w:numPr>
          <w:ilvl w:val="0"/>
          <w:numId w:val="19"/>
        </w:numPr>
        <w:pBdr>
          <w:bottom w:val="single" w:sz="4" w:space="1" w:color="auto"/>
        </w:pBdr>
        <w:rPr>
          <w:b/>
          <w:bCs/>
          <w:sz w:val="26"/>
          <w:szCs w:val="26"/>
        </w:rPr>
      </w:pPr>
      <w:r w:rsidRPr="00AC1850">
        <w:rPr>
          <w:b/>
          <w:bCs/>
          <w:sz w:val="26"/>
          <w:szCs w:val="26"/>
        </w:rPr>
        <w:t>CURRICULUM VITAE</w:t>
      </w:r>
    </w:p>
    <w:p w14:paraId="2E249906" w14:textId="77777777" w:rsidR="00C23F5C" w:rsidRPr="005103D5" w:rsidRDefault="00C23F5C">
      <w:pPr>
        <w:rPr>
          <w:b/>
          <w:bCs/>
          <w:sz w:val="24"/>
          <w:szCs w:val="24"/>
        </w:rPr>
      </w:pPr>
    </w:p>
    <w:p w14:paraId="4D0F4030" w14:textId="5A057286" w:rsidR="00C23F5C" w:rsidRPr="005103D5" w:rsidRDefault="00C23F5C" w:rsidP="002C4E79">
      <w:pPr>
        <w:rPr>
          <w:b/>
          <w:bCs/>
          <w:sz w:val="24"/>
          <w:szCs w:val="24"/>
        </w:rPr>
      </w:pPr>
      <w:r w:rsidRPr="005103D5">
        <w:rPr>
          <w:b/>
          <w:bCs/>
          <w:sz w:val="24"/>
          <w:szCs w:val="24"/>
        </w:rPr>
        <w:t xml:space="preserve">Cécile </w:t>
      </w:r>
      <w:proofErr w:type="spellStart"/>
      <w:r w:rsidRPr="005103D5">
        <w:rPr>
          <w:b/>
          <w:bCs/>
          <w:sz w:val="24"/>
          <w:szCs w:val="24"/>
        </w:rPr>
        <w:t>Campergue</w:t>
      </w:r>
      <w:proofErr w:type="spellEnd"/>
      <w:r w:rsidR="00AC1850">
        <w:rPr>
          <w:b/>
          <w:bCs/>
          <w:sz w:val="24"/>
          <w:szCs w:val="24"/>
        </w:rPr>
        <w:t xml:space="preserve">                                                            </w:t>
      </w:r>
      <w:r w:rsidR="00A15BC2">
        <w:rPr>
          <w:bCs/>
          <w:sz w:val="24"/>
          <w:szCs w:val="24"/>
        </w:rPr>
        <w:t>8 rue Henri Romans Petit</w:t>
      </w:r>
    </w:p>
    <w:p w14:paraId="5D1E5670" w14:textId="16D65808" w:rsidR="00C23F5C" w:rsidRPr="005103D5" w:rsidRDefault="00C23F5C">
      <w:pPr>
        <w:rPr>
          <w:sz w:val="24"/>
          <w:szCs w:val="24"/>
        </w:rPr>
      </w:pPr>
      <w:r w:rsidRPr="005103D5">
        <w:rPr>
          <w:sz w:val="24"/>
          <w:szCs w:val="24"/>
        </w:rPr>
        <w:t xml:space="preserve">Née le 19 décembre 1978 </w:t>
      </w:r>
      <w:r w:rsidR="00AC1850">
        <w:rPr>
          <w:sz w:val="24"/>
          <w:szCs w:val="24"/>
        </w:rPr>
        <w:t xml:space="preserve">                                                  01750 St Laurent sur Saône</w:t>
      </w:r>
    </w:p>
    <w:p w14:paraId="6FE70131" w14:textId="77777777" w:rsidR="00C23F5C" w:rsidRPr="005103D5" w:rsidRDefault="00C23F5C">
      <w:pPr>
        <w:rPr>
          <w:sz w:val="24"/>
          <w:szCs w:val="24"/>
        </w:rPr>
      </w:pPr>
    </w:p>
    <w:p w14:paraId="0C25B455" w14:textId="77777777" w:rsidR="00C23F5C" w:rsidRPr="005103D5" w:rsidRDefault="00C50DE2" w:rsidP="00261B9F">
      <w:pPr>
        <w:rPr>
          <w:sz w:val="24"/>
          <w:szCs w:val="24"/>
        </w:rPr>
      </w:pPr>
      <w:r w:rsidRPr="005103D5">
        <w:rPr>
          <w:sz w:val="24"/>
          <w:szCs w:val="24"/>
        </w:rPr>
        <w:t>Tél :</w:t>
      </w:r>
      <w:r w:rsidR="00C23F5C" w:rsidRPr="005103D5">
        <w:rPr>
          <w:sz w:val="24"/>
          <w:szCs w:val="24"/>
        </w:rPr>
        <w:t xml:space="preserve"> 06.81.93.03.08</w:t>
      </w:r>
    </w:p>
    <w:p w14:paraId="665C6E62" w14:textId="77FADA8E" w:rsidR="00C23F5C" w:rsidRDefault="00C23F5C">
      <w:pPr>
        <w:rPr>
          <w:sz w:val="24"/>
          <w:szCs w:val="24"/>
        </w:rPr>
      </w:pPr>
      <w:r w:rsidRPr="005103D5">
        <w:rPr>
          <w:sz w:val="24"/>
          <w:szCs w:val="24"/>
        </w:rPr>
        <w:t xml:space="preserve">Courriel : </w:t>
      </w:r>
      <w:hyperlink r:id="rId8" w:history="1">
        <w:r w:rsidR="001A670B" w:rsidRPr="006D77A8">
          <w:rPr>
            <w:rStyle w:val="Lienhypertexte"/>
            <w:sz w:val="24"/>
            <w:szCs w:val="24"/>
          </w:rPr>
          <w:t>camperguececile@gmail.com</w:t>
        </w:r>
      </w:hyperlink>
    </w:p>
    <w:p w14:paraId="21B9CAAF" w14:textId="3BB87EFC" w:rsidR="001A670B" w:rsidRPr="005103D5" w:rsidRDefault="001A670B">
      <w:pPr>
        <w:rPr>
          <w:sz w:val="24"/>
          <w:szCs w:val="24"/>
        </w:rPr>
      </w:pPr>
      <w:r>
        <w:rPr>
          <w:sz w:val="24"/>
          <w:szCs w:val="24"/>
        </w:rPr>
        <w:t xml:space="preserve">                </w:t>
      </w:r>
      <w:hyperlink r:id="rId9" w:history="1">
        <w:r w:rsidRPr="006D77A8">
          <w:rPr>
            <w:rStyle w:val="Lienhypertexte"/>
            <w:sz w:val="24"/>
            <w:szCs w:val="24"/>
          </w:rPr>
          <w:t>ccampergue@univ-catholyon.fr</w:t>
        </w:r>
      </w:hyperlink>
      <w:r>
        <w:rPr>
          <w:sz w:val="24"/>
          <w:szCs w:val="24"/>
        </w:rPr>
        <w:t xml:space="preserve"> </w:t>
      </w:r>
    </w:p>
    <w:p w14:paraId="03038E95" w14:textId="77777777" w:rsidR="00C23F5C" w:rsidRPr="005103D5" w:rsidRDefault="00C23F5C" w:rsidP="00984C17">
      <w:pPr>
        <w:rPr>
          <w:b/>
          <w:bCs/>
          <w:sz w:val="24"/>
          <w:szCs w:val="24"/>
        </w:rPr>
      </w:pPr>
    </w:p>
    <w:p w14:paraId="3A818999" w14:textId="77777777" w:rsidR="00C23F5C" w:rsidRPr="005103D5" w:rsidRDefault="00C23F5C" w:rsidP="004377E3">
      <w:pPr>
        <w:pBdr>
          <w:bottom w:val="single" w:sz="4" w:space="1" w:color="auto"/>
        </w:pBdr>
        <w:ind w:firstLine="0"/>
        <w:rPr>
          <w:b/>
          <w:bCs/>
          <w:sz w:val="24"/>
          <w:szCs w:val="24"/>
        </w:rPr>
      </w:pPr>
      <w:r w:rsidRPr="005103D5">
        <w:rPr>
          <w:b/>
          <w:bCs/>
          <w:sz w:val="24"/>
          <w:szCs w:val="24"/>
        </w:rPr>
        <w:t xml:space="preserve">CURSUS UNIVERSITAIRE </w:t>
      </w:r>
    </w:p>
    <w:p w14:paraId="16889784" w14:textId="77777777" w:rsidR="00C23F5C" w:rsidRPr="005103D5" w:rsidRDefault="00C23F5C" w:rsidP="00261B9F">
      <w:pPr>
        <w:ind w:left="540"/>
        <w:rPr>
          <w:sz w:val="24"/>
          <w:szCs w:val="24"/>
        </w:rPr>
      </w:pPr>
    </w:p>
    <w:p w14:paraId="2D6A2A9D" w14:textId="42392A2E" w:rsidR="001A670B" w:rsidRPr="000C7C95" w:rsidRDefault="000C7C95" w:rsidP="00E91753">
      <w:pPr>
        <w:ind w:firstLine="0"/>
        <w:rPr>
          <w:b/>
          <w:bCs/>
          <w:noProof/>
          <w:sz w:val="24"/>
          <w:szCs w:val="24"/>
        </w:rPr>
      </w:pPr>
      <w:r w:rsidRPr="000C7C95">
        <w:rPr>
          <w:b/>
          <w:bCs/>
          <w:noProof/>
          <w:sz w:val="24"/>
          <w:szCs w:val="24"/>
        </w:rPr>
        <w:t>Qualifiée aux fonctions de Maître de Conférences en anthropologie-ethnologie en 2018 n°18220214117.</w:t>
      </w:r>
    </w:p>
    <w:p w14:paraId="63FAA0F6" w14:textId="77777777" w:rsidR="001A670B" w:rsidRDefault="001A670B" w:rsidP="00E91753">
      <w:pPr>
        <w:ind w:firstLine="0"/>
        <w:rPr>
          <w:b/>
          <w:sz w:val="24"/>
          <w:szCs w:val="24"/>
        </w:rPr>
      </w:pPr>
    </w:p>
    <w:p w14:paraId="112960C6" w14:textId="45C87755" w:rsidR="00782542" w:rsidRPr="005103D5" w:rsidRDefault="00782542" w:rsidP="00E91753">
      <w:pPr>
        <w:ind w:firstLine="0"/>
        <w:rPr>
          <w:sz w:val="24"/>
          <w:szCs w:val="24"/>
        </w:rPr>
      </w:pPr>
      <w:r w:rsidRPr="005103D5">
        <w:rPr>
          <w:b/>
          <w:sz w:val="24"/>
          <w:szCs w:val="24"/>
        </w:rPr>
        <w:t>Depuis 201</w:t>
      </w:r>
      <w:r w:rsidR="001A670B">
        <w:rPr>
          <w:b/>
          <w:sz w:val="24"/>
          <w:szCs w:val="24"/>
        </w:rPr>
        <w:t>4</w:t>
      </w:r>
      <w:r w:rsidRPr="005103D5">
        <w:rPr>
          <w:b/>
          <w:sz w:val="24"/>
          <w:szCs w:val="24"/>
        </w:rPr>
        <w:t xml:space="preserve"> : </w:t>
      </w:r>
      <w:r w:rsidR="00FE1B4A">
        <w:rPr>
          <w:b/>
          <w:sz w:val="24"/>
          <w:szCs w:val="24"/>
        </w:rPr>
        <w:t>Post doctorante</w:t>
      </w:r>
      <w:r w:rsidRPr="005103D5">
        <w:rPr>
          <w:b/>
          <w:sz w:val="24"/>
          <w:szCs w:val="24"/>
        </w:rPr>
        <w:t xml:space="preserve"> au GSRL</w:t>
      </w:r>
      <w:r w:rsidRPr="005103D5">
        <w:rPr>
          <w:sz w:val="24"/>
          <w:szCs w:val="24"/>
        </w:rPr>
        <w:t xml:space="preserve"> (Groupe Sociétés, Religions, Laïcités), CRNS-EPHE, Paris.</w:t>
      </w:r>
    </w:p>
    <w:p w14:paraId="7B7239C8" w14:textId="77777777" w:rsidR="00C23F5C" w:rsidRPr="005103D5" w:rsidRDefault="00C23F5C" w:rsidP="00E91753">
      <w:pPr>
        <w:ind w:firstLine="0"/>
        <w:rPr>
          <w:sz w:val="24"/>
          <w:szCs w:val="24"/>
        </w:rPr>
      </w:pPr>
      <w:r w:rsidRPr="00E91753">
        <w:rPr>
          <w:b/>
          <w:sz w:val="24"/>
          <w:szCs w:val="24"/>
        </w:rPr>
        <w:t>200</w:t>
      </w:r>
      <w:r w:rsidR="00782542" w:rsidRPr="00E91753">
        <w:rPr>
          <w:b/>
          <w:sz w:val="24"/>
          <w:szCs w:val="24"/>
        </w:rPr>
        <w:t>5-2011</w:t>
      </w:r>
      <w:r w:rsidRPr="005103D5">
        <w:rPr>
          <w:sz w:val="24"/>
          <w:szCs w:val="24"/>
        </w:rPr>
        <w:t xml:space="preserve"> : </w:t>
      </w:r>
      <w:r w:rsidRPr="005103D5">
        <w:rPr>
          <w:b/>
          <w:bCs/>
          <w:sz w:val="24"/>
          <w:szCs w:val="24"/>
        </w:rPr>
        <w:t>Chercheuse associée au Centre d’Études et de Recherches Anthropologiques</w:t>
      </w:r>
      <w:r w:rsidRPr="005103D5">
        <w:rPr>
          <w:sz w:val="24"/>
          <w:szCs w:val="24"/>
        </w:rPr>
        <w:t xml:space="preserve"> (</w:t>
      </w:r>
      <w:r w:rsidRPr="00155085">
        <w:rPr>
          <w:b/>
          <w:sz w:val="24"/>
          <w:szCs w:val="24"/>
        </w:rPr>
        <w:t>CREA</w:t>
      </w:r>
      <w:r w:rsidRPr="005103D5">
        <w:rPr>
          <w:sz w:val="24"/>
          <w:szCs w:val="24"/>
        </w:rPr>
        <w:t>), Université Lumière Lyon II.</w:t>
      </w:r>
    </w:p>
    <w:p w14:paraId="681FB427" w14:textId="77777777" w:rsidR="00C23F5C" w:rsidRPr="005103D5" w:rsidRDefault="00C23F5C" w:rsidP="00261B9F">
      <w:pPr>
        <w:ind w:left="540"/>
        <w:rPr>
          <w:sz w:val="24"/>
          <w:szCs w:val="24"/>
        </w:rPr>
      </w:pPr>
    </w:p>
    <w:p w14:paraId="234F17CF" w14:textId="77777777" w:rsidR="00C23F5C" w:rsidRPr="005103D5" w:rsidRDefault="00C23F5C" w:rsidP="00E91753">
      <w:pPr>
        <w:ind w:firstLine="0"/>
        <w:rPr>
          <w:sz w:val="24"/>
          <w:szCs w:val="24"/>
        </w:rPr>
      </w:pPr>
      <w:r w:rsidRPr="005103D5">
        <w:rPr>
          <w:sz w:val="24"/>
          <w:szCs w:val="24"/>
        </w:rPr>
        <w:t xml:space="preserve">2003-2008 : </w:t>
      </w:r>
      <w:r w:rsidR="003637EF">
        <w:rPr>
          <w:b/>
          <w:bCs/>
          <w:sz w:val="24"/>
          <w:szCs w:val="24"/>
        </w:rPr>
        <w:t>Doctorat</w:t>
      </w:r>
      <w:r w:rsidRPr="005103D5">
        <w:rPr>
          <w:b/>
          <w:bCs/>
          <w:sz w:val="24"/>
          <w:szCs w:val="24"/>
        </w:rPr>
        <w:t xml:space="preserve"> en Anthropologie et Sociologie </w:t>
      </w:r>
      <w:r w:rsidRPr="005103D5">
        <w:rPr>
          <w:sz w:val="24"/>
          <w:szCs w:val="24"/>
        </w:rPr>
        <w:t>de l’Université Lumière</w:t>
      </w:r>
      <w:r w:rsidR="00DB06DB">
        <w:rPr>
          <w:sz w:val="24"/>
          <w:szCs w:val="24"/>
        </w:rPr>
        <w:t xml:space="preserve"> Lyon II</w:t>
      </w:r>
      <w:r w:rsidRPr="005103D5">
        <w:rPr>
          <w:sz w:val="24"/>
          <w:szCs w:val="24"/>
        </w:rPr>
        <w:t xml:space="preserve">. Thèse réalisée sous la direction de Lionel Obadia. Sujet: </w:t>
      </w:r>
      <w:r w:rsidRPr="005103D5">
        <w:rPr>
          <w:i/>
          <w:iCs/>
          <w:sz w:val="24"/>
          <w:szCs w:val="24"/>
        </w:rPr>
        <w:t>Le « maître » dans la diffusion et la transmission du bouddhisme tibétain en France. Aspects politiques, économiques, religieux et sociaux</w:t>
      </w:r>
      <w:r w:rsidR="002C4E79">
        <w:rPr>
          <w:i/>
          <w:iCs/>
          <w:sz w:val="24"/>
          <w:szCs w:val="24"/>
        </w:rPr>
        <w:t xml:space="preserve">. </w:t>
      </w:r>
      <w:r w:rsidR="002C4E79" w:rsidRPr="002C4E79">
        <w:rPr>
          <w:iCs/>
          <w:sz w:val="24"/>
          <w:szCs w:val="24"/>
        </w:rPr>
        <w:t>Thèse</w:t>
      </w:r>
      <w:r w:rsidRPr="002C4E79">
        <w:rPr>
          <w:sz w:val="24"/>
          <w:szCs w:val="24"/>
        </w:rPr>
        <w:t xml:space="preserve"> </w:t>
      </w:r>
      <w:r w:rsidRPr="005103D5">
        <w:rPr>
          <w:sz w:val="24"/>
          <w:szCs w:val="24"/>
        </w:rPr>
        <w:t>soutenue en juin</w:t>
      </w:r>
      <w:r w:rsidR="006C0A2B" w:rsidRPr="005103D5">
        <w:rPr>
          <w:sz w:val="24"/>
          <w:szCs w:val="24"/>
        </w:rPr>
        <w:t> </w:t>
      </w:r>
      <w:r w:rsidR="002C4E79">
        <w:rPr>
          <w:sz w:val="24"/>
          <w:szCs w:val="24"/>
        </w:rPr>
        <w:t>2008 avec la m</w:t>
      </w:r>
      <w:r w:rsidRPr="005103D5">
        <w:rPr>
          <w:sz w:val="24"/>
          <w:szCs w:val="24"/>
        </w:rPr>
        <w:t xml:space="preserve">ention très honorable accordée à l’unanimité. </w:t>
      </w:r>
    </w:p>
    <w:p w14:paraId="2C51194C" w14:textId="77777777" w:rsidR="00C23F5C" w:rsidRPr="005103D5" w:rsidRDefault="00C23F5C" w:rsidP="00E91753">
      <w:pPr>
        <w:ind w:firstLine="0"/>
        <w:rPr>
          <w:sz w:val="24"/>
          <w:szCs w:val="24"/>
        </w:rPr>
      </w:pPr>
      <w:r w:rsidRPr="005103D5">
        <w:rPr>
          <w:sz w:val="24"/>
          <w:szCs w:val="24"/>
        </w:rPr>
        <w:t xml:space="preserve">2002-2003 : </w:t>
      </w:r>
      <w:r w:rsidRPr="005103D5">
        <w:rPr>
          <w:b/>
          <w:bCs/>
          <w:sz w:val="24"/>
          <w:szCs w:val="24"/>
        </w:rPr>
        <w:t>DEA en Anthropologie sociale et historique de l’Europe</w:t>
      </w:r>
      <w:r w:rsidRPr="005103D5">
        <w:rPr>
          <w:sz w:val="24"/>
          <w:szCs w:val="24"/>
        </w:rPr>
        <w:t>. Université de Toul</w:t>
      </w:r>
      <w:r w:rsidR="00E91753">
        <w:rPr>
          <w:sz w:val="24"/>
          <w:szCs w:val="24"/>
        </w:rPr>
        <w:t>ouse II– Centre d’anthropologie</w:t>
      </w:r>
      <w:r w:rsidRPr="005103D5">
        <w:rPr>
          <w:sz w:val="24"/>
          <w:szCs w:val="24"/>
        </w:rPr>
        <w:t>, sous la direction de Marlène Albert-Llorca. Mention bien.</w:t>
      </w:r>
    </w:p>
    <w:p w14:paraId="3E443BD2" w14:textId="77777777" w:rsidR="00E91753" w:rsidRDefault="00C23F5C" w:rsidP="00E91753">
      <w:pPr>
        <w:ind w:firstLine="0"/>
        <w:rPr>
          <w:sz w:val="24"/>
          <w:szCs w:val="24"/>
        </w:rPr>
      </w:pPr>
      <w:r w:rsidRPr="005103D5">
        <w:rPr>
          <w:sz w:val="24"/>
          <w:szCs w:val="24"/>
        </w:rPr>
        <w:t xml:space="preserve">2001-2002 : </w:t>
      </w:r>
      <w:r w:rsidRPr="005103D5">
        <w:rPr>
          <w:b/>
          <w:bCs/>
          <w:sz w:val="24"/>
          <w:szCs w:val="24"/>
        </w:rPr>
        <w:t xml:space="preserve">Maîtrise en Ethnologie </w:t>
      </w:r>
      <w:r w:rsidRPr="005103D5">
        <w:rPr>
          <w:sz w:val="24"/>
          <w:szCs w:val="24"/>
        </w:rPr>
        <w:t>sous la direction de Marlène Albert-Llorca. Université de Toulouse Le Mirail. Mention bien.</w:t>
      </w:r>
    </w:p>
    <w:p w14:paraId="5AB7BE81" w14:textId="77777777" w:rsidR="00C23F5C" w:rsidRPr="005103D5" w:rsidRDefault="00C23F5C" w:rsidP="00E91753">
      <w:pPr>
        <w:ind w:firstLine="0"/>
        <w:rPr>
          <w:sz w:val="24"/>
          <w:szCs w:val="24"/>
        </w:rPr>
      </w:pPr>
      <w:r w:rsidRPr="005103D5">
        <w:rPr>
          <w:sz w:val="24"/>
          <w:szCs w:val="24"/>
        </w:rPr>
        <w:t xml:space="preserve">2000-2001 : </w:t>
      </w:r>
      <w:r w:rsidRPr="005103D5">
        <w:rPr>
          <w:b/>
          <w:bCs/>
          <w:sz w:val="24"/>
          <w:szCs w:val="24"/>
        </w:rPr>
        <w:t>Licence en Ethnologie</w:t>
      </w:r>
      <w:r w:rsidRPr="005103D5">
        <w:rPr>
          <w:sz w:val="24"/>
          <w:szCs w:val="24"/>
        </w:rPr>
        <w:t xml:space="preserve">. Université Toulouse Le Mirail. </w:t>
      </w:r>
    </w:p>
    <w:p w14:paraId="5614452F" w14:textId="77777777" w:rsidR="00C23F5C" w:rsidRPr="005103D5" w:rsidRDefault="00C23F5C" w:rsidP="00E91753">
      <w:pPr>
        <w:ind w:firstLine="0"/>
        <w:rPr>
          <w:sz w:val="24"/>
          <w:szCs w:val="24"/>
        </w:rPr>
      </w:pPr>
      <w:r w:rsidRPr="005103D5">
        <w:rPr>
          <w:sz w:val="24"/>
          <w:szCs w:val="24"/>
        </w:rPr>
        <w:t xml:space="preserve">1998-2000 : </w:t>
      </w:r>
      <w:r w:rsidRPr="005103D5">
        <w:rPr>
          <w:b/>
          <w:bCs/>
          <w:sz w:val="24"/>
          <w:szCs w:val="24"/>
        </w:rPr>
        <w:t>Deug Sciences Humaines et Sociales. Mention Sociologie, mineure psychologie</w:t>
      </w:r>
      <w:r w:rsidRPr="005103D5">
        <w:rPr>
          <w:sz w:val="24"/>
          <w:szCs w:val="24"/>
        </w:rPr>
        <w:t>. Université Toulouse Le Mirail.</w:t>
      </w:r>
    </w:p>
    <w:p w14:paraId="62AF129C" w14:textId="77777777" w:rsidR="00C23F5C" w:rsidRPr="005103D5" w:rsidRDefault="00C23F5C" w:rsidP="00E91753">
      <w:pPr>
        <w:ind w:firstLine="0"/>
        <w:rPr>
          <w:sz w:val="24"/>
          <w:szCs w:val="24"/>
        </w:rPr>
      </w:pPr>
      <w:r w:rsidRPr="005103D5">
        <w:rPr>
          <w:sz w:val="24"/>
          <w:szCs w:val="24"/>
        </w:rPr>
        <w:t xml:space="preserve">1996-1997 : </w:t>
      </w:r>
      <w:r w:rsidRPr="005103D5">
        <w:rPr>
          <w:b/>
          <w:bCs/>
          <w:sz w:val="24"/>
          <w:szCs w:val="24"/>
        </w:rPr>
        <w:t>Baccalauréat général</w:t>
      </w:r>
      <w:r w:rsidRPr="005103D5">
        <w:rPr>
          <w:sz w:val="24"/>
          <w:szCs w:val="24"/>
        </w:rPr>
        <w:t>, série ES. Lycée Pré de Cordy, Sarlat (24).</w:t>
      </w:r>
    </w:p>
    <w:p w14:paraId="7169D225" w14:textId="77777777" w:rsidR="00C23F5C" w:rsidRPr="005103D5" w:rsidRDefault="00C23F5C" w:rsidP="00261B9F">
      <w:pPr>
        <w:ind w:left="1620" w:hanging="1620"/>
        <w:rPr>
          <w:sz w:val="24"/>
          <w:szCs w:val="24"/>
        </w:rPr>
      </w:pPr>
    </w:p>
    <w:p w14:paraId="03AFCFBA" w14:textId="77777777" w:rsidR="00C23F5C" w:rsidRPr="00E91753" w:rsidRDefault="00C23F5C" w:rsidP="00E91753">
      <w:pPr>
        <w:pStyle w:val="Titre2"/>
        <w:pBdr>
          <w:bottom w:val="single" w:sz="4" w:space="1" w:color="auto"/>
        </w:pBdr>
        <w:ind w:firstLine="0"/>
        <w:rPr>
          <w:rFonts w:ascii="Times New Roman" w:hAnsi="Times New Roman" w:cs="Times New Roman"/>
          <w:i w:val="0"/>
          <w:iCs w:val="0"/>
          <w:sz w:val="24"/>
          <w:szCs w:val="24"/>
        </w:rPr>
      </w:pPr>
      <w:bookmarkStart w:id="0" w:name="_Toc217066216"/>
      <w:r w:rsidRPr="005103D5">
        <w:rPr>
          <w:rFonts w:ascii="Times New Roman" w:hAnsi="Times New Roman" w:cs="Times New Roman"/>
          <w:i w:val="0"/>
          <w:iCs w:val="0"/>
          <w:sz w:val="24"/>
          <w:szCs w:val="24"/>
        </w:rPr>
        <w:t>EXPÉRIENCES PROFESSIONNELLES</w:t>
      </w:r>
      <w:bookmarkEnd w:id="0"/>
    </w:p>
    <w:p w14:paraId="0AC0D6D5" w14:textId="2488FBF4" w:rsidR="003637EF" w:rsidRDefault="000740E3" w:rsidP="004377E3">
      <w:pPr>
        <w:spacing w:before="120" w:after="120"/>
        <w:ind w:firstLine="0"/>
        <w:rPr>
          <w:b/>
          <w:bCs/>
          <w:sz w:val="24"/>
          <w:szCs w:val="24"/>
        </w:rPr>
      </w:pPr>
      <w:r w:rsidRPr="005103D5">
        <w:rPr>
          <w:b/>
          <w:bCs/>
          <w:sz w:val="24"/>
          <w:szCs w:val="24"/>
        </w:rPr>
        <w:t xml:space="preserve">Fonction actuelle : </w:t>
      </w:r>
    </w:p>
    <w:p w14:paraId="488B80C7" w14:textId="58E8F292" w:rsidR="008F4F60" w:rsidRPr="008F4F60" w:rsidRDefault="008F4F60" w:rsidP="008F4F60">
      <w:pPr>
        <w:spacing w:before="120" w:after="120"/>
        <w:rPr>
          <w:sz w:val="24"/>
          <w:szCs w:val="24"/>
        </w:rPr>
      </w:pPr>
      <w:r w:rsidRPr="002E5ECF">
        <w:rPr>
          <w:b/>
          <w:bCs/>
          <w:sz w:val="24"/>
          <w:szCs w:val="24"/>
        </w:rPr>
        <w:t>UCLY</w:t>
      </w:r>
      <w:r w:rsidRPr="008F4F60">
        <w:rPr>
          <w:sz w:val="24"/>
          <w:szCs w:val="24"/>
        </w:rPr>
        <w:t xml:space="preserve"> : -      </w:t>
      </w:r>
      <w:r w:rsidR="002E5ECF" w:rsidRPr="00485A87">
        <w:rPr>
          <w:b/>
          <w:bCs/>
          <w:sz w:val="24"/>
          <w:szCs w:val="24"/>
        </w:rPr>
        <w:t>MCF</w:t>
      </w:r>
      <w:r w:rsidR="00782542" w:rsidRPr="00485A87">
        <w:rPr>
          <w:b/>
          <w:bCs/>
          <w:sz w:val="24"/>
          <w:szCs w:val="24"/>
        </w:rPr>
        <w:t xml:space="preserve"> </w:t>
      </w:r>
      <w:r w:rsidR="00DB06DB" w:rsidRPr="00485A87">
        <w:rPr>
          <w:b/>
          <w:bCs/>
          <w:sz w:val="24"/>
          <w:szCs w:val="24"/>
        </w:rPr>
        <w:t>en anthropologie</w:t>
      </w:r>
      <w:r w:rsidR="001A670B" w:rsidRPr="00485A87">
        <w:rPr>
          <w:b/>
          <w:bCs/>
          <w:sz w:val="24"/>
          <w:szCs w:val="24"/>
        </w:rPr>
        <w:t>-ethnologie</w:t>
      </w:r>
      <w:r w:rsidR="00DB06DB" w:rsidRPr="008F4F60">
        <w:rPr>
          <w:sz w:val="24"/>
          <w:szCs w:val="24"/>
        </w:rPr>
        <w:t xml:space="preserve"> </w:t>
      </w:r>
      <w:r w:rsidRPr="008F4F60">
        <w:rPr>
          <w:sz w:val="24"/>
          <w:szCs w:val="24"/>
        </w:rPr>
        <w:t>dans plusieurs formations :</w:t>
      </w:r>
      <w:r w:rsidR="00782542" w:rsidRPr="008F4F60">
        <w:rPr>
          <w:sz w:val="24"/>
          <w:szCs w:val="24"/>
        </w:rPr>
        <w:t xml:space="preserve"> </w:t>
      </w:r>
      <w:r w:rsidRPr="008F4F60">
        <w:rPr>
          <w:sz w:val="24"/>
          <w:szCs w:val="24"/>
        </w:rPr>
        <w:t xml:space="preserve">Sciences (LVSH), Formation Humaine, Institut des Sciences de la Famille, Master </w:t>
      </w:r>
      <w:proofErr w:type="spellStart"/>
      <w:r w:rsidRPr="008F4F60">
        <w:rPr>
          <w:sz w:val="24"/>
          <w:szCs w:val="24"/>
        </w:rPr>
        <w:t>Meef</w:t>
      </w:r>
      <w:proofErr w:type="spellEnd"/>
      <w:r w:rsidRPr="008F4F60">
        <w:rPr>
          <w:sz w:val="24"/>
          <w:szCs w:val="24"/>
        </w:rPr>
        <w:t>)</w:t>
      </w:r>
      <w:r w:rsidR="00E91753" w:rsidRPr="008F4F60">
        <w:rPr>
          <w:sz w:val="24"/>
          <w:szCs w:val="24"/>
        </w:rPr>
        <w:t>.</w:t>
      </w:r>
      <w:r w:rsidR="001A670B" w:rsidRPr="008F4F60">
        <w:rPr>
          <w:sz w:val="24"/>
          <w:szCs w:val="24"/>
        </w:rPr>
        <w:t xml:space="preserve"> </w:t>
      </w:r>
    </w:p>
    <w:p w14:paraId="57A87B3D" w14:textId="77777777" w:rsidR="008F4F60" w:rsidRDefault="008F4F60" w:rsidP="008F4F60">
      <w:pPr>
        <w:pStyle w:val="Paragraphedeliste"/>
        <w:numPr>
          <w:ilvl w:val="0"/>
          <w:numId w:val="21"/>
        </w:numPr>
        <w:spacing w:before="120" w:after="120"/>
        <w:rPr>
          <w:sz w:val="24"/>
          <w:szCs w:val="24"/>
        </w:rPr>
      </w:pPr>
      <w:r w:rsidRPr="00485A87">
        <w:rPr>
          <w:b/>
          <w:bCs/>
          <w:sz w:val="24"/>
          <w:szCs w:val="24"/>
        </w:rPr>
        <w:t>Responsable</w:t>
      </w:r>
      <w:r w:rsidR="001A670B" w:rsidRPr="00485A87">
        <w:rPr>
          <w:b/>
          <w:bCs/>
          <w:sz w:val="24"/>
          <w:szCs w:val="24"/>
        </w:rPr>
        <w:t xml:space="preserve"> pédagogique du </w:t>
      </w:r>
      <w:proofErr w:type="spellStart"/>
      <w:r w:rsidR="001A670B" w:rsidRPr="00485A87">
        <w:rPr>
          <w:b/>
          <w:bCs/>
          <w:sz w:val="24"/>
          <w:szCs w:val="24"/>
        </w:rPr>
        <w:t>DU</w:t>
      </w:r>
      <w:proofErr w:type="spellEnd"/>
      <w:r w:rsidR="001A670B" w:rsidRPr="008F4F60">
        <w:rPr>
          <w:sz w:val="24"/>
          <w:szCs w:val="24"/>
        </w:rPr>
        <w:t xml:space="preserve"> « Familles et sociétés », ISF, </w:t>
      </w:r>
      <w:proofErr w:type="spellStart"/>
      <w:r w:rsidR="001A670B" w:rsidRPr="008F4F60">
        <w:rPr>
          <w:sz w:val="24"/>
          <w:szCs w:val="24"/>
        </w:rPr>
        <w:t>Ucly</w:t>
      </w:r>
      <w:proofErr w:type="spellEnd"/>
      <w:r w:rsidR="001A670B" w:rsidRPr="008F4F60">
        <w:rPr>
          <w:sz w:val="24"/>
          <w:szCs w:val="24"/>
        </w:rPr>
        <w:t xml:space="preserve">. </w:t>
      </w:r>
    </w:p>
    <w:p w14:paraId="0994EC04" w14:textId="7B7E0613" w:rsidR="008F4F60" w:rsidRDefault="008F4F60" w:rsidP="008F4F60">
      <w:pPr>
        <w:pStyle w:val="Paragraphedeliste"/>
        <w:numPr>
          <w:ilvl w:val="0"/>
          <w:numId w:val="21"/>
        </w:numPr>
        <w:spacing w:before="120" w:after="120"/>
        <w:rPr>
          <w:sz w:val="24"/>
          <w:szCs w:val="24"/>
        </w:rPr>
      </w:pPr>
      <w:r w:rsidRPr="00485A87">
        <w:rPr>
          <w:b/>
          <w:bCs/>
          <w:sz w:val="24"/>
          <w:szCs w:val="24"/>
        </w:rPr>
        <w:t>Chargée de mission</w:t>
      </w:r>
      <w:r w:rsidRPr="008F4F60">
        <w:rPr>
          <w:sz w:val="24"/>
          <w:szCs w:val="24"/>
        </w:rPr>
        <w:t xml:space="preserve"> dans le montage d</w:t>
      </w:r>
      <w:r w:rsidR="00485A87">
        <w:rPr>
          <w:sz w:val="24"/>
          <w:szCs w:val="24"/>
        </w:rPr>
        <w:t>u</w:t>
      </w:r>
      <w:r w:rsidRPr="008F4F60">
        <w:rPr>
          <w:sz w:val="24"/>
          <w:szCs w:val="24"/>
        </w:rPr>
        <w:t xml:space="preserve"> projet </w:t>
      </w:r>
      <w:r w:rsidR="00485A87">
        <w:rPr>
          <w:sz w:val="24"/>
          <w:szCs w:val="24"/>
        </w:rPr>
        <w:t xml:space="preserve">de </w:t>
      </w:r>
      <w:r w:rsidRPr="008F4F60">
        <w:rPr>
          <w:sz w:val="24"/>
          <w:szCs w:val="24"/>
        </w:rPr>
        <w:t>Master en s</w:t>
      </w:r>
      <w:r>
        <w:rPr>
          <w:sz w:val="24"/>
          <w:szCs w:val="24"/>
        </w:rPr>
        <w:t>oci</w:t>
      </w:r>
      <w:r w:rsidRPr="008F4F60">
        <w:rPr>
          <w:sz w:val="24"/>
          <w:szCs w:val="24"/>
        </w:rPr>
        <w:t xml:space="preserve">o-anthropologie </w:t>
      </w:r>
      <w:r w:rsidR="00485A87">
        <w:rPr>
          <w:sz w:val="24"/>
          <w:szCs w:val="24"/>
        </w:rPr>
        <w:t>de l’interculturalité en convention avec</w:t>
      </w:r>
      <w:r w:rsidRPr="008F4F60">
        <w:rPr>
          <w:sz w:val="24"/>
          <w:szCs w:val="24"/>
        </w:rPr>
        <w:t xml:space="preserve"> l’Université Catholique de Louvain</w:t>
      </w:r>
      <w:r w:rsidR="00485A87">
        <w:rPr>
          <w:sz w:val="24"/>
          <w:szCs w:val="24"/>
        </w:rPr>
        <w:t>.</w:t>
      </w:r>
    </w:p>
    <w:p w14:paraId="23A558F9" w14:textId="6BFE7DAD" w:rsidR="008F4F60" w:rsidRDefault="008F4F60" w:rsidP="008F4F60">
      <w:pPr>
        <w:pStyle w:val="Paragraphedeliste"/>
        <w:numPr>
          <w:ilvl w:val="0"/>
          <w:numId w:val="21"/>
        </w:numPr>
        <w:spacing w:before="120" w:after="120"/>
        <w:rPr>
          <w:sz w:val="24"/>
          <w:szCs w:val="24"/>
        </w:rPr>
      </w:pPr>
      <w:r w:rsidRPr="00485A87">
        <w:rPr>
          <w:b/>
          <w:bCs/>
          <w:sz w:val="24"/>
          <w:szCs w:val="24"/>
        </w:rPr>
        <w:t>Chargée de mission</w:t>
      </w:r>
      <w:r w:rsidRPr="008F4F60">
        <w:rPr>
          <w:sz w:val="24"/>
          <w:szCs w:val="24"/>
        </w:rPr>
        <w:t xml:space="preserve"> dans le cadre de l’ANR (RELIMIG)</w:t>
      </w:r>
      <w:r w:rsidR="000C7C95">
        <w:rPr>
          <w:sz w:val="24"/>
          <w:szCs w:val="24"/>
        </w:rPr>
        <w:t xml:space="preserve"> sous la direction de Valérie Aubourg</w:t>
      </w:r>
      <w:r w:rsidRPr="008F4F60">
        <w:rPr>
          <w:sz w:val="24"/>
          <w:szCs w:val="24"/>
        </w:rPr>
        <w:t xml:space="preserve"> : </w:t>
      </w:r>
      <w:r w:rsidR="000C7C95">
        <w:rPr>
          <w:sz w:val="24"/>
          <w:szCs w:val="24"/>
        </w:rPr>
        <w:t xml:space="preserve">coordination et </w:t>
      </w:r>
      <w:r w:rsidRPr="008F4F60">
        <w:rPr>
          <w:sz w:val="24"/>
          <w:szCs w:val="24"/>
        </w:rPr>
        <w:t>récupération des données, organisation du colloque final, participation à l’élaboration et la supervision de la publication, organisation de journées d’études.</w:t>
      </w:r>
    </w:p>
    <w:p w14:paraId="37AF4FE9" w14:textId="77777777" w:rsidR="002E5ECF" w:rsidRPr="008F4F60" w:rsidRDefault="002E5ECF" w:rsidP="002E5ECF">
      <w:pPr>
        <w:pStyle w:val="Paragraphedeliste"/>
        <w:spacing w:before="120" w:after="120"/>
        <w:ind w:left="1980" w:firstLine="0"/>
        <w:rPr>
          <w:sz w:val="24"/>
          <w:szCs w:val="24"/>
        </w:rPr>
      </w:pPr>
    </w:p>
    <w:p w14:paraId="02C33000" w14:textId="1AB8AA60" w:rsidR="008F4F60" w:rsidRPr="002E5ECF" w:rsidRDefault="002E5ECF" w:rsidP="002E5ECF">
      <w:pPr>
        <w:spacing w:before="120" w:after="120"/>
        <w:ind w:firstLine="0"/>
        <w:rPr>
          <w:sz w:val="24"/>
          <w:szCs w:val="24"/>
        </w:rPr>
      </w:pPr>
      <w:proofErr w:type="gramStart"/>
      <w:r>
        <w:rPr>
          <w:sz w:val="24"/>
          <w:szCs w:val="24"/>
        </w:rPr>
        <w:lastRenderedPageBreak/>
        <w:t>2020</w:t>
      </w:r>
      <w:r w:rsidR="008F4F60" w:rsidRPr="002E5ECF">
        <w:rPr>
          <w:sz w:val="24"/>
          <w:szCs w:val="24"/>
        </w:rPr>
        <w:t>:</w:t>
      </w:r>
      <w:proofErr w:type="gramEnd"/>
      <w:r w:rsidR="008F4F60" w:rsidRPr="002E5ECF">
        <w:rPr>
          <w:sz w:val="24"/>
          <w:szCs w:val="24"/>
        </w:rPr>
        <w:t xml:space="preserve"> </w:t>
      </w:r>
      <w:r w:rsidR="001A670B" w:rsidRPr="002E5ECF">
        <w:rPr>
          <w:sz w:val="24"/>
          <w:szCs w:val="24"/>
        </w:rPr>
        <w:t>C</w:t>
      </w:r>
      <w:r w:rsidR="00485A87">
        <w:rPr>
          <w:sz w:val="24"/>
          <w:szCs w:val="24"/>
        </w:rPr>
        <w:t>hargée de cours</w:t>
      </w:r>
      <w:r w:rsidR="001A670B" w:rsidRPr="002E5ECF">
        <w:rPr>
          <w:sz w:val="24"/>
          <w:szCs w:val="24"/>
        </w:rPr>
        <w:t xml:space="preserve"> en anthropologie à l’Un</w:t>
      </w:r>
      <w:r w:rsidR="008F4F60" w:rsidRPr="002E5ECF">
        <w:rPr>
          <w:sz w:val="24"/>
          <w:szCs w:val="24"/>
        </w:rPr>
        <w:t>i</w:t>
      </w:r>
      <w:r w:rsidR="001A670B" w:rsidRPr="002E5ECF">
        <w:rPr>
          <w:sz w:val="24"/>
          <w:szCs w:val="24"/>
        </w:rPr>
        <w:t>versité de Strasbourg</w:t>
      </w:r>
      <w:r w:rsidRPr="002E5ECF">
        <w:rPr>
          <w:sz w:val="24"/>
          <w:szCs w:val="24"/>
        </w:rPr>
        <w:t xml:space="preserve"> (Faculté protestante)</w:t>
      </w:r>
      <w:r w:rsidR="001A670B" w:rsidRPr="002E5ECF">
        <w:rPr>
          <w:sz w:val="24"/>
          <w:szCs w:val="24"/>
        </w:rPr>
        <w:t>, Master 1 et 2.</w:t>
      </w:r>
      <w:r w:rsidRPr="002E5ECF">
        <w:rPr>
          <w:sz w:val="24"/>
          <w:szCs w:val="24"/>
        </w:rPr>
        <w:t xml:space="preserve"> (18h et 15h)</w:t>
      </w:r>
    </w:p>
    <w:p w14:paraId="5E16383B" w14:textId="614DFB88" w:rsidR="002E5ECF" w:rsidRDefault="008F4F60" w:rsidP="002E5ECF">
      <w:pPr>
        <w:spacing w:before="120" w:after="120"/>
        <w:ind w:firstLine="0"/>
        <w:rPr>
          <w:sz w:val="24"/>
          <w:szCs w:val="24"/>
        </w:rPr>
      </w:pPr>
      <w:r>
        <w:rPr>
          <w:sz w:val="24"/>
          <w:szCs w:val="24"/>
        </w:rPr>
        <w:t xml:space="preserve">2020 : </w:t>
      </w:r>
      <w:r w:rsidR="00485A87">
        <w:rPr>
          <w:sz w:val="24"/>
          <w:szCs w:val="24"/>
        </w:rPr>
        <w:t>Chargée de cours</w:t>
      </w:r>
      <w:r>
        <w:rPr>
          <w:sz w:val="24"/>
          <w:szCs w:val="24"/>
        </w:rPr>
        <w:t xml:space="preserve"> en anth</w:t>
      </w:r>
      <w:r w:rsidR="002E5ECF">
        <w:rPr>
          <w:sz w:val="24"/>
          <w:szCs w:val="24"/>
        </w:rPr>
        <w:t>r</w:t>
      </w:r>
      <w:r>
        <w:rPr>
          <w:sz w:val="24"/>
          <w:szCs w:val="24"/>
        </w:rPr>
        <w:t>opologie et sociologie des religions (21h) dans le cadre du DUFFC</w:t>
      </w:r>
      <w:r w:rsidR="00F96A2F">
        <w:rPr>
          <w:sz w:val="24"/>
          <w:szCs w:val="24"/>
        </w:rPr>
        <w:t xml:space="preserve"> </w:t>
      </w:r>
      <w:r w:rsidR="002E5ECF">
        <w:rPr>
          <w:sz w:val="24"/>
          <w:szCs w:val="24"/>
        </w:rPr>
        <w:t>(Diplôme universitaire de la formation civique et civile « Laïcité, religions et république »</w:t>
      </w:r>
      <w:r w:rsidR="006977BE">
        <w:rPr>
          <w:sz w:val="24"/>
          <w:szCs w:val="24"/>
        </w:rPr>
        <w:t>)</w:t>
      </w:r>
      <w:r w:rsidR="002E5ECF">
        <w:rPr>
          <w:sz w:val="24"/>
          <w:szCs w:val="24"/>
        </w:rPr>
        <w:t>, Université de Dijon.</w:t>
      </w:r>
    </w:p>
    <w:p w14:paraId="033E7BA4" w14:textId="02E9DC77" w:rsidR="002E5ECF" w:rsidRPr="002E5ECF" w:rsidRDefault="002E5ECF" w:rsidP="002E5ECF">
      <w:pPr>
        <w:spacing w:before="120" w:after="120"/>
        <w:ind w:firstLine="0"/>
        <w:rPr>
          <w:sz w:val="24"/>
          <w:szCs w:val="24"/>
        </w:rPr>
      </w:pPr>
      <w:proofErr w:type="gramStart"/>
      <w:r>
        <w:rPr>
          <w:sz w:val="24"/>
          <w:szCs w:val="24"/>
        </w:rPr>
        <w:t>2020</w:t>
      </w:r>
      <w:r w:rsidRPr="002E5ECF">
        <w:rPr>
          <w:sz w:val="24"/>
          <w:szCs w:val="24"/>
        </w:rPr>
        <w:t>:</w:t>
      </w:r>
      <w:proofErr w:type="gramEnd"/>
      <w:r w:rsidRPr="002E5ECF">
        <w:rPr>
          <w:sz w:val="24"/>
          <w:szCs w:val="24"/>
        </w:rPr>
        <w:t xml:space="preserve"> C</w:t>
      </w:r>
      <w:r w:rsidR="00485A87">
        <w:rPr>
          <w:sz w:val="24"/>
          <w:szCs w:val="24"/>
        </w:rPr>
        <w:t>hargée de c</w:t>
      </w:r>
      <w:r w:rsidRPr="002E5ECF">
        <w:rPr>
          <w:sz w:val="24"/>
          <w:szCs w:val="24"/>
        </w:rPr>
        <w:t xml:space="preserve">ours en anthropologie dans le cadre de la Licence en Sciences de l’Education (20h) et dans le cadre du Master </w:t>
      </w:r>
      <w:proofErr w:type="spellStart"/>
      <w:r w:rsidRPr="002E5ECF">
        <w:rPr>
          <w:sz w:val="24"/>
          <w:szCs w:val="24"/>
        </w:rPr>
        <w:t>Meef</w:t>
      </w:r>
      <w:proofErr w:type="spellEnd"/>
      <w:r w:rsidRPr="002E5ECF">
        <w:rPr>
          <w:sz w:val="24"/>
          <w:szCs w:val="24"/>
        </w:rPr>
        <w:t xml:space="preserve"> (12h) du CUCDB, Dijon.</w:t>
      </w:r>
    </w:p>
    <w:p w14:paraId="4160C067" w14:textId="077C3410" w:rsidR="001A670B" w:rsidRPr="002E5ECF" w:rsidRDefault="002E5ECF" w:rsidP="002E5ECF">
      <w:pPr>
        <w:spacing w:before="120" w:after="120"/>
        <w:ind w:firstLine="0"/>
        <w:rPr>
          <w:sz w:val="24"/>
          <w:szCs w:val="24"/>
        </w:rPr>
      </w:pPr>
      <w:r>
        <w:rPr>
          <w:sz w:val="24"/>
          <w:szCs w:val="24"/>
        </w:rPr>
        <w:t>20</w:t>
      </w:r>
      <w:r w:rsidR="00485A87">
        <w:rPr>
          <w:sz w:val="24"/>
          <w:szCs w:val="24"/>
        </w:rPr>
        <w:t>19-20</w:t>
      </w:r>
      <w:r>
        <w:rPr>
          <w:sz w:val="24"/>
          <w:szCs w:val="24"/>
        </w:rPr>
        <w:t>20</w:t>
      </w:r>
      <w:r w:rsidRPr="002E5ECF">
        <w:rPr>
          <w:sz w:val="24"/>
          <w:szCs w:val="24"/>
        </w:rPr>
        <w:t xml:space="preserve"> : </w:t>
      </w:r>
      <w:r w:rsidR="001A670B" w:rsidRPr="002E5ECF">
        <w:rPr>
          <w:sz w:val="24"/>
          <w:szCs w:val="24"/>
        </w:rPr>
        <w:t xml:space="preserve">Formatrice </w:t>
      </w:r>
      <w:proofErr w:type="spellStart"/>
      <w:r w:rsidR="001A670B" w:rsidRPr="002E5ECF">
        <w:rPr>
          <w:sz w:val="24"/>
          <w:szCs w:val="24"/>
        </w:rPr>
        <w:t>occasionelle</w:t>
      </w:r>
      <w:proofErr w:type="spellEnd"/>
      <w:r w:rsidR="001A670B" w:rsidRPr="002E5ECF">
        <w:rPr>
          <w:sz w:val="24"/>
          <w:szCs w:val="24"/>
        </w:rPr>
        <w:t xml:space="preserve"> pour les HCL</w:t>
      </w:r>
      <w:r w:rsidR="008F4F60" w:rsidRPr="002E5ECF">
        <w:rPr>
          <w:sz w:val="24"/>
          <w:szCs w:val="24"/>
        </w:rPr>
        <w:t xml:space="preserve"> (Hospices civils de Lyon)</w:t>
      </w:r>
      <w:r w:rsidR="001A670B" w:rsidRPr="002E5ECF">
        <w:rPr>
          <w:sz w:val="24"/>
          <w:szCs w:val="24"/>
        </w:rPr>
        <w:t xml:space="preserve"> en </w:t>
      </w:r>
      <w:proofErr w:type="spellStart"/>
      <w:r w:rsidR="001A670B" w:rsidRPr="002E5ECF">
        <w:rPr>
          <w:sz w:val="24"/>
          <w:szCs w:val="24"/>
        </w:rPr>
        <w:t>anthroplogie</w:t>
      </w:r>
      <w:proofErr w:type="spellEnd"/>
      <w:r w:rsidR="001A670B" w:rsidRPr="002E5ECF">
        <w:rPr>
          <w:sz w:val="24"/>
          <w:szCs w:val="24"/>
        </w:rPr>
        <w:t xml:space="preserve"> de la santé</w:t>
      </w:r>
      <w:r w:rsidR="006977BE">
        <w:rPr>
          <w:sz w:val="24"/>
          <w:szCs w:val="24"/>
        </w:rPr>
        <w:t xml:space="preserve"> et </w:t>
      </w:r>
      <w:proofErr w:type="spellStart"/>
      <w:r w:rsidR="006977BE">
        <w:rPr>
          <w:sz w:val="24"/>
          <w:szCs w:val="24"/>
        </w:rPr>
        <w:t>ethnopsychatrie</w:t>
      </w:r>
      <w:proofErr w:type="spellEnd"/>
      <w:r w:rsidR="001A670B" w:rsidRPr="002E5ECF">
        <w:rPr>
          <w:sz w:val="24"/>
          <w:szCs w:val="24"/>
        </w:rPr>
        <w:t>.</w:t>
      </w:r>
    </w:p>
    <w:p w14:paraId="1BBBEB3C" w14:textId="77777777" w:rsidR="001A670B" w:rsidRPr="001A670B" w:rsidRDefault="001A670B" w:rsidP="001A670B">
      <w:pPr>
        <w:pStyle w:val="Paragraphedeliste"/>
        <w:spacing w:before="120" w:after="120"/>
        <w:ind w:firstLine="0"/>
        <w:rPr>
          <w:bCs/>
          <w:sz w:val="24"/>
          <w:szCs w:val="24"/>
        </w:rPr>
      </w:pPr>
    </w:p>
    <w:p w14:paraId="79EBB3EF" w14:textId="77777777" w:rsidR="001A670B" w:rsidRPr="001A670B" w:rsidRDefault="001A670B" w:rsidP="001A670B">
      <w:pPr>
        <w:spacing w:before="120" w:after="120"/>
        <w:ind w:firstLine="0"/>
        <w:rPr>
          <w:bCs/>
          <w:sz w:val="24"/>
          <w:szCs w:val="24"/>
        </w:rPr>
      </w:pPr>
      <w:r w:rsidRPr="001A670B">
        <w:rPr>
          <w:b/>
          <w:bCs/>
          <w:sz w:val="24"/>
          <w:szCs w:val="24"/>
        </w:rPr>
        <w:t>Fonctions passées :</w:t>
      </w:r>
    </w:p>
    <w:p w14:paraId="6262C871" w14:textId="77777777" w:rsidR="001A670B" w:rsidRPr="001A670B" w:rsidRDefault="001A670B" w:rsidP="001A670B">
      <w:pPr>
        <w:pStyle w:val="Paragraphedeliste"/>
        <w:rPr>
          <w:b/>
          <w:bCs/>
          <w:sz w:val="24"/>
          <w:szCs w:val="24"/>
        </w:rPr>
      </w:pPr>
    </w:p>
    <w:p w14:paraId="15F78FCF" w14:textId="507F3935" w:rsidR="003637EF" w:rsidRPr="003637EF" w:rsidRDefault="00782542" w:rsidP="003637EF">
      <w:pPr>
        <w:pStyle w:val="Paragraphedeliste"/>
        <w:numPr>
          <w:ilvl w:val="0"/>
          <w:numId w:val="20"/>
        </w:numPr>
        <w:spacing w:before="120" w:after="120"/>
        <w:rPr>
          <w:bCs/>
          <w:sz w:val="24"/>
          <w:szCs w:val="24"/>
        </w:rPr>
      </w:pPr>
      <w:r w:rsidRPr="003637EF">
        <w:rPr>
          <w:b/>
          <w:bCs/>
          <w:sz w:val="24"/>
          <w:szCs w:val="24"/>
        </w:rPr>
        <w:t xml:space="preserve">Responsable </w:t>
      </w:r>
      <w:r w:rsidR="003637EF">
        <w:rPr>
          <w:b/>
          <w:bCs/>
          <w:sz w:val="24"/>
          <w:szCs w:val="24"/>
        </w:rPr>
        <w:t xml:space="preserve">de la formation à </w:t>
      </w:r>
      <w:r w:rsidR="003637EF" w:rsidRPr="003637EF">
        <w:rPr>
          <w:b/>
          <w:bCs/>
          <w:sz w:val="24"/>
          <w:szCs w:val="24"/>
        </w:rPr>
        <w:t>l’IFER</w:t>
      </w:r>
      <w:r w:rsidR="003637EF" w:rsidRPr="003637EF">
        <w:rPr>
          <w:bCs/>
          <w:sz w:val="24"/>
          <w:szCs w:val="24"/>
        </w:rPr>
        <w:t xml:space="preserve"> (Institut de Formation à l’étude et à l’enseignement des religions </w:t>
      </w:r>
      <w:r w:rsidR="008F4F60">
        <w:rPr>
          <w:bCs/>
          <w:sz w:val="24"/>
          <w:szCs w:val="24"/>
        </w:rPr>
        <w:t>–</w:t>
      </w:r>
      <w:r w:rsidR="003637EF" w:rsidRPr="003637EF">
        <w:rPr>
          <w:bCs/>
          <w:sz w:val="24"/>
          <w:szCs w:val="24"/>
        </w:rPr>
        <w:t xml:space="preserve"> </w:t>
      </w:r>
      <w:r w:rsidR="008F4F60">
        <w:rPr>
          <w:b/>
          <w:bCs/>
          <w:sz w:val="24"/>
          <w:szCs w:val="24"/>
        </w:rPr>
        <w:t>Centre univers</w:t>
      </w:r>
      <w:r w:rsidR="00F85DE6">
        <w:rPr>
          <w:b/>
          <w:bCs/>
          <w:sz w:val="24"/>
          <w:szCs w:val="24"/>
        </w:rPr>
        <w:t>i</w:t>
      </w:r>
      <w:r w:rsidR="008F4F60">
        <w:rPr>
          <w:b/>
          <w:bCs/>
          <w:sz w:val="24"/>
          <w:szCs w:val="24"/>
        </w:rPr>
        <w:t>t</w:t>
      </w:r>
      <w:r w:rsidR="00F85DE6">
        <w:rPr>
          <w:b/>
          <w:bCs/>
          <w:sz w:val="24"/>
          <w:szCs w:val="24"/>
        </w:rPr>
        <w:t>a</w:t>
      </w:r>
      <w:r w:rsidR="008F4F60">
        <w:rPr>
          <w:b/>
          <w:bCs/>
          <w:sz w:val="24"/>
          <w:szCs w:val="24"/>
        </w:rPr>
        <w:t xml:space="preserve">ire catholique de Bourgogne, </w:t>
      </w:r>
      <w:r w:rsidR="003637EF" w:rsidRPr="003637EF">
        <w:rPr>
          <w:b/>
          <w:bCs/>
          <w:sz w:val="24"/>
          <w:szCs w:val="24"/>
        </w:rPr>
        <w:t>Dijon</w:t>
      </w:r>
      <w:r w:rsidR="00F85DE6">
        <w:rPr>
          <w:b/>
          <w:bCs/>
          <w:sz w:val="24"/>
          <w:szCs w:val="24"/>
        </w:rPr>
        <w:t xml:space="preserve"> : </w:t>
      </w:r>
      <w:r w:rsidR="00F85DE6" w:rsidRPr="00F85DE6">
        <w:rPr>
          <w:sz w:val="24"/>
          <w:szCs w:val="24"/>
        </w:rPr>
        <w:t>organisation de colloques, journées d’études et de sessions de formations</w:t>
      </w:r>
      <w:r w:rsidR="003637EF">
        <w:rPr>
          <w:bCs/>
          <w:sz w:val="24"/>
          <w:szCs w:val="24"/>
        </w:rPr>
        <w:t xml:space="preserve">) et </w:t>
      </w:r>
      <w:r w:rsidR="003637EF" w:rsidRPr="008F4F60">
        <w:rPr>
          <w:b/>
          <w:sz w:val="24"/>
          <w:szCs w:val="24"/>
        </w:rPr>
        <w:t xml:space="preserve">directrice </w:t>
      </w:r>
      <w:proofErr w:type="spellStart"/>
      <w:r w:rsidR="00F85DE6">
        <w:rPr>
          <w:b/>
          <w:sz w:val="24"/>
          <w:szCs w:val="24"/>
        </w:rPr>
        <w:t>pédagoqique</w:t>
      </w:r>
      <w:proofErr w:type="spellEnd"/>
      <w:r w:rsidR="00F85DE6">
        <w:rPr>
          <w:b/>
          <w:sz w:val="24"/>
          <w:szCs w:val="24"/>
        </w:rPr>
        <w:t xml:space="preserve"> </w:t>
      </w:r>
      <w:r w:rsidR="003637EF" w:rsidRPr="008F4F60">
        <w:rPr>
          <w:b/>
          <w:sz w:val="24"/>
          <w:szCs w:val="24"/>
        </w:rPr>
        <w:t xml:space="preserve">du </w:t>
      </w:r>
      <w:proofErr w:type="spellStart"/>
      <w:r w:rsidR="003637EF" w:rsidRPr="008F4F60">
        <w:rPr>
          <w:b/>
          <w:sz w:val="24"/>
          <w:szCs w:val="24"/>
        </w:rPr>
        <w:t>DU</w:t>
      </w:r>
      <w:proofErr w:type="spellEnd"/>
      <w:r w:rsidR="003637EF">
        <w:rPr>
          <w:bCs/>
          <w:sz w:val="24"/>
          <w:szCs w:val="24"/>
        </w:rPr>
        <w:t xml:space="preserve"> « Faits religieux</w:t>
      </w:r>
      <w:r w:rsidR="00F85DE6">
        <w:rPr>
          <w:bCs/>
          <w:sz w:val="24"/>
          <w:szCs w:val="24"/>
        </w:rPr>
        <w:t>, éducation</w:t>
      </w:r>
      <w:r w:rsidR="003637EF">
        <w:rPr>
          <w:bCs/>
          <w:sz w:val="24"/>
          <w:szCs w:val="24"/>
        </w:rPr>
        <w:t xml:space="preserve"> et laïcité » de l’IFER</w:t>
      </w:r>
      <w:r w:rsidR="00B15A54">
        <w:rPr>
          <w:bCs/>
          <w:sz w:val="24"/>
          <w:szCs w:val="24"/>
        </w:rPr>
        <w:t xml:space="preserve"> depuis 2013</w:t>
      </w:r>
      <w:r w:rsidR="00F85DE6">
        <w:rPr>
          <w:bCs/>
          <w:sz w:val="24"/>
          <w:szCs w:val="24"/>
        </w:rPr>
        <w:t xml:space="preserve"> (en convention avec l’UCLY en 2018)</w:t>
      </w:r>
      <w:r w:rsidR="003637EF">
        <w:rPr>
          <w:bCs/>
          <w:sz w:val="24"/>
          <w:szCs w:val="24"/>
        </w:rPr>
        <w:t>.</w:t>
      </w:r>
    </w:p>
    <w:p w14:paraId="5554A741" w14:textId="77777777" w:rsidR="003637EF" w:rsidRDefault="003637EF" w:rsidP="003637EF">
      <w:pPr>
        <w:pStyle w:val="Paragraphedeliste"/>
        <w:numPr>
          <w:ilvl w:val="0"/>
          <w:numId w:val="20"/>
        </w:numPr>
        <w:spacing w:before="120" w:after="120"/>
        <w:rPr>
          <w:bCs/>
          <w:sz w:val="24"/>
          <w:szCs w:val="24"/>
        </w:rPr>
      </w:pPr>
      <w:r>
        <w:rPr>
          <w:b/>
          <w:bCs/>
          <w:sz w:val="24"/>
          <w:szCs w:val="24"/>
        </w:rPr>
        <w:t xml:space="preserve">Responsable </w:t>
      </w:r>
      <w:r w:rsidR="00782542" w:rsidRPr="003637EF">
        <w:rPr>
          <w:b/>
          <w:bCs/>
          <w:sz w:val="24"/>
          <w:szCs w:val="24"/>
        </w:rPr>
        <w:t xml:space="preserve">pédagogique du master </w:t>
      </w:r>
      <w:r>
        <w:rPr>
          <w:b/>
          <w:bCs/>
          <w:sz w:val="24"/>
          <w:szCs w:val="24"/>
        </w:rPr>
        <w:t>MEEF option PIF (Pratiques et ingénierie de formation) de l’ISFEC de Bourgogne, CUCDB, Dijon.</w:t>
      </w:r>
    </w:p>
    <w:p w14:paraId="2BA14527" w14:textId="77777777" w:rsidR="000740E3" w:rsidRDefault="00782542" w:rsidP="003637EF">
      <w:pPr>
        <w:pStyle w:val="Paragraphedeliste"/>
        <w:numPr>
          <w:ilvl w:val="0"/>
          <w:numId w:val="20"/>
        </w:numPr>
        <w:spacing w:before="120" w:after="120"/>
        <w:rPr>
          <w:bCs/>
          <w:sz w:val="24"/>
          <w:szCs w:val="24"/>
        </w:rPr>
      </w:pPr>
      <w:r w:rsidRPr="003637EF">
        <w:rPr>
          <w:b/>
          <w:bCs/>
          <w:sz w:val="24"/>
          <w:szCs w:val="24"/>
        </w:rPr>
        <w:t>Chargée de cours</w:t>
      </w:r>
      <w:r w:rsidRPr="003637EF">
        <w:rPr>
          <w:bCs/>
          <w:sz w:val="24"/>
          <w:szCs w:val="24"/>
        </w:rPr>
        <w:t xml:space="preserve"> </w:t>
      </w:r>
      <w:r w:rsidR="00B15A54">
        <w:rPr>
          <w:bCs/>
          <w:sz w:val="24"/>
          <w:szCs w:val="24"/>
        </w:rPr>
        <w:t xml:space="preserve">depuis 2009 </w:t>
      </w:r>
      <w:r w:rsidRPr="003637EF">
        <w:rPr>
          <w:bCs/>
          <w:sz w:val="24"/>
          <w:szCs w:val="24"/>
        </w:rPr>
        <w:t>en anthropologie/ethnologie et sociologie dans</w:t>
      </w:r>
      <w:r w:rsidR="000740E3" w:rsidRPr="003637EF">
        <w:rPr>
          <w:bCs/>
          <w:sz w:val="24"/>
          <w:szCs w:val="24"/>
        </w:rPr>
        <w:t xml:space="preserve"> plusieurs </w:t>
      </w:r>
      <w:r w:rsidR="000740E3" w:rsidRPr="003637EF">
        <w:rPr>
          <w:b/>
          <w:bCs/>
          <w:sz w:val="24"/>
          <w:szCs w:val="24"/>
        </w:rPr>
        <w:t>Instituts de Formation en Soins Infirmiers</w:t>
      </w:r>
      <w:r w:rsidR="000740E3" w:rsidRPr="003637EF">
        <w:rPr>
          <w:bCs/>
          <w:sz w:val="24"/>
          <w:szCs w:val="24"/>
        </w:rPr>
        <w:t xml:space="preserve"> (IFSI) de Bourgogne</w:t>
      </w:r>
      <w:r w:rsidRPr="003637EF">
        <w:rPr>
          <w:bCs/>
          <w:sz w:val="24"/>
          <w:szCs w:val="24"/>
        </w:rPr>
        <w:t xml:space="preserve"> et Rhône Alpes</w:t>
      </w:r>
      <w:r w:rsidR="00E91753">
        <w:rPr>
          <w:bCs/>
          <w:sz w:val="24"/>
          <w:szCs w:val="24"/>
        </w:rPr>
        <w:t xml:space="preserve"> ainsi que</w:t>
      </w:r>
      <w:r w:rsidR="003637EF">
        <w:rPr>
          <w:bCs/>
          <w:sz w:val="24"/>
          <w:szCs w:val="24"/>
        </w:rPr>
        <w:t xml:space="preserve"> dans plus</w:t>
      </w:r>
      <w:r w:rsidR="00F83899">
        <w:rPr>
          <w:bCs/>
          <w:sz w:val="24"/>
          <w:szCs w:val="24"/>
        </w:rPr>
        <w:t>ieurs formations paradémicales.</w:t>
      </w:r>
    </w:p>
    <w:p w14:paraId="64E6A928" w14:textId="77777777" w:rsidR="00F83899" w:rsidRPr="00F83899" w:rsidRDefault="00F83899" w:rsidP="003637EF">
      <w:pPr>
        <w:pStyle w:val="Paragraphedeliste"/>
        <w:numPr>
          <w:ilvl w:val="0"/>
          <w:numId w:val="20"/>
        </w:numPr>
        <w:spacing w:before="120" w:after="120"/>
        <w:rPr>
          <w:bCs/>
          <w:sz w:val="24"/>
          <w:szCs w:val="24"/>
        </w:rPr>
      </w:pPr>
      <w:r w:rsidRPr="00F83899">
        <w:rPr>
          <w:bCs/>
          <w:sz w:val="24"/>
          <w:szCs w:val="24"/>
        </w:rPr>
        <w:t>Formations ponctuelles sur les thématiques de la diversité culturelle/religieuse et la laïcité à l’h</w:t>
      </w:r>
      <w:r>
        <w:rPr>
          <w:bCs/>
          <w:sz w:val="24"/>
          <w:szCs w:val="24"/>
        </w:rPr>
        <w:t>ô</w:t>
      </w:r>
      <w:r w:rsidRPr="00F83899">
        <w:rPr>
          <w:bCs/>
          <w:sz w:val="24"/>
          <w:szCs w:val="24"/>
        </w:rPr>
        <w:t>pital auprès du personnel médical et paramédical.</w:t>
      </w:r>
    </w:p>
    <w:p w14:paraId="7FF44203" w14:textId="77777777" w:rsidR="00782542" w:rsidRPr="005103D5" w:rsidRDefault="00782542" w:rsidP="00782542">
      <w:pPr>
        <w:spacing w:before="120" w:after="120"/>
        <w:ind w:firstLine="0"/>
        <w:rPr>
          <w:bCs/>
          <w:sz w:val="24"/>
          <w:szCs w:val="24"/>
        </w:rPr>
      </w:pPr>
      <w:r w:rsidRPr="005103D5">
        <w:rPr>
          <w:b/>
          <w:bCs/>
          <w:sz w:val="24"/>
          <w:szCs w:val="24"/>
        </w:rPr>
        <w:t>Mai-juin 2010</w:t>
      </w:r>
      <w:r w:rsidR="00F83899">
        <w:rPr>
          <w:b/>
          <w:bCs/>
          <w:sz w:val="24"/>
          <w:szCs w:val="24"/>
        </w:rPr>
        <w:t>-</w:t>
      </w:r>
      <w:r w:rsidRPr="005103D5">
        <w:rPr>
          <w:b/>
          <w:bCs/>
          <w:sz w:val="24"/>
          <w:szCs w:val="24"/>
        </w:rPr>
        <w:t>201</w:t>
      </w:r>
      <w:r w:rsidR="00F83899">
        <w:rPr>
          <w:b/>
          <w:bCs/>
          <w:sz w:val="24"/>
          <w:szCs w:val="24"/>
        </w:rPr>
        <w:t>5</w:t>
      </w:r>
      <w:r w:rsidRPr="005103D5">
        <w:rPr>
          <w:b/>
          <w:bCs/>
          <w:sz w:val="24"/>
          <w:szCs w:val="24"/>
        </w:rPr>
        <w:t> :</w:t>
      </w:r>
      <w:r w:rsidRPr="005103D5">
        <w:rPr>
          <w:sz w:val="24"/>
          <w:szCs w:val="24"/>
        </w:rPr>
        <w:t xml:space="preserve"> Membre de plusieurs jurys pour les oraux du concours d’entrée à la formation en Instituts de Formation en Soins Infirmiers </w:t>
      </w:r>
      <w:r w:rsidR="00F83899">
        <w:rPr>
          <w:sz w:val="24"/>
          <w:szCs w:val="24"/>
        </w:rPr>
        <w:t>en Bourgogne et Rhône Alpes.</w:t>
      </w:r>
    </w:p>
    <w:p w14:paraId="77D684AF" w14:textId="77777777" w:rsidR="00C23F5C" w:rsidRPr="005103D5" w:rsidRDefault="00C23F5C" w:rsidP="00782542">
      <w:pPr>
        <w:spacing w:before="120" w:after="120"/>
        <w:ind w:firstLine="0"/>
        <w:rPr>
          <w:sz w:val="24"/>
          <w:szCs w:val="24"/>
        </w:rPr>
      </w:pPr>
      <w:r w:rsidRPr="005103D5">
        <w:rPr>
          <w:b/>
          <w:bCs/>
          <w:sz w:val="24"/>
          <w:szCs w:val="24"/>
        </w:rPr>
        <w:t>Septembre 2009</w:t>
      </w:r>
      <w:r w:rsidRPr="005103D5">
        <w:rPr>
          <w:sz w:val="24"/>
          <w:szCs w:val="24"/>
        </w:rPr>
        <w:t> : Jury pour les so</w:t>
      </w:r>
      <w:r w:rsidR="00B15A54">
        <w:rPr>
          <w:sz w:val="24"/>
          <w:szCs w:val="24"/>
        </w:rPr>
        <w:t xml:space="preserve">utenances de </w:t>
      </w:r>
      <w:r w:rsidRPr="005103D5">
        <w:rPr>
          <w:sz w:val="24"/>
          <w:szCs w:val="24"/>
        </w:rPr>
        <w:t>mémoires des troisièmes années, École d’Assistante Sociale, Croix Rouge, Lyon.</w:t>
      </w:r>
    </w:p>
    <w:p w14:paraId="7BAD1306" w14:textId="77777777" w:rsidR="00C23F5C" w:rsidRPr="005103D5" w:rsidRDefault="00C23F5C" w:rsidP="00782542">
      <w:pPr>
        <w:autoSpaceDE w:val="0"/>
        <w:autoSpaceDN w:val="0"/>
        <w:adjustRightInd w:val="0"/>
        <w:spacing w:before="120" w:after="120"/>
        <w:ind w:firstLine="0"/>
        <w:rPr>
          <w:sz w:val="24"/>
          <w:szCs w:val="24"/>
        </w:rPr>
      </w:pPr>
      <w:r w:rsidRPr="005103D5">
        <w:rPr>
          <w:b/>
          <w:bCs/>
          <w:sz w:val="24"/>
          <w:szCs w:val="24"/>
        </w:rPr>
        <w:t>Mars-mai 2010:</w:t>
      </w:r>
      <w:r w:rsidRPr="005103D5">
        <w:rPr>
          <w:sz w:val="24"/>
          <w:szCs w:val="24"/>
        </w:rPr>
        <w:t xml:space="preserve"> enquête sociologique menée dans le cadre associatif (</w:t>
      </w:r>
      <w:r w:rsidRPr="005103D5">
        <w:rPr>
          <w:i/>
          <w:iCs/>
          <w:sz w:val="24"/>
          <w:szCs w:val="24"/>
        </w:rPr>
        <w:t>Cluny Chemins d’Europe</w:t>
      </w:r>
      <w:r w:rsidRPr="005103D5">
        <w:rPr>
          <w:sz w:val="24"/>
          <w:szCs w:val="24"/>
        </w:rPr>
        <w:t>) sur la présence européenne à Cluny (projet labellisé « Cluny 2010 »). Retranscription et analyse des entretiens. Création d’un rapport et communication orale des résultats.</w:t>
      </w:r>
    </w:p>
    <w:p w14:paraId="39BFCB49" w14:textId="77777777" w:rsidR="00C23F5C" w:rsidRPr="005103D5" w:rsidRDefault="00C23F5C" w:rsidP="00782542">
      <w:pPr>
        <w:spacing w:before="120" w:after="120"/>
        <w:ind w:firstLine="0"/>
        <w:rPr>
          <w:sz w:val="24"/>
          <w:szCs w:val="24"/>
        </w:rPr>
      </w:pPr>
      <w:r w:rsidRPr="005103D5">
        <w:rPr>
          <w:b/>
          <w:bCs/>
          <w:sz w:val="24"/>
          <w:szCs w:val="24"/>
        </w:rPr>
        <w:t>Avril- juin</w:t>
      </w:r>
      <w:r w:rsidR="006C0A2B" w:rsidRPr="005103D5">
        <w:rPr>
          <w:b/>
          <w:bCs/>
          <w:sz w:val="24"/>
          <w:szCs w:val="24"/>
        </w:rPr>
        <w:t> </w:t>
      </w:r>
      <w:r w:rsidRPr="005103D5">
        <w:rPr>
          <w:b/>
          <w:bCs/>
          <w:sz w:val="24"/>
          <w:szCs w:val="24"/>
        </w:rPr>
        <w:t>2009</w:t>
      </w:r>
      <w:r w:rsidRPr="005103D5">
        <w:rPr>
          <w:sz w:val="24"/>
          <w:szCs w:val="24"/>
        </w:rPr>
        <w:t> : Agent de communication chez Médiactif (agence de communication, Lyon) dans le cadre d’un chantier de rénovation urbaine à Mâcon (71).</w:t>
      </w:r>
    </w:p>
    <w:p w14:paraId="7AEE29A3" w14:textId="77777777" w:rsidR="00C23F5C" w:rsidRPr="005103D5" w:rsidRDefault="00C23F5C" w:rsidP="00EA53B2">
      <w:pPr>
        <w:pStyle w:val="Titre2"/>
        <w:pBdr>
          <w:bottom w:val="single" w:sz="4" w:space="1" w:color="auto"/>
        </w:pBdr>
        <w:ind w:firstLine="0"/>
        <w:rPr>
          <w:rFonts w:ascii="Times New Roman" w:hAnsi="Times New Roman" w:cs="Times New Roman"/>
          <w:i w:val="0"/>
          <w:iCs w:val="0"/>
          <w:sz w:val="24"/>
          <w:szCs w:val="24"/>
        </w:rPr>
      </w:pPr>
      <w:bookmarkStart w:id="1" w:name="_Toc217066215"/>
      <w:r w:rsidRPr="005103D5">
        <w:rPr>
          <w:rFonts w:ascii="Times New Roman" w:hAnsi="Times New Roman" w:cs="Times New Roman"/>
          <w:i w:val="0"/>
          <w:iCs w:val="0"/>
          <w:sz w:val="24"/>
          <w:szCs w:val="24"/>
        </w:rPr>
        <w:t>LANGUES</w:t>
      </w:r>
      <w:bookmarkEnd w:id="1"/>
    </w:p>
    <w:p w14:paraId="1DC05604" w14:textId="43C6E5D1" w:rsidR="00A02419" w:rsidRPr="00E91753" w:rsidRDefault="00C23F5C" w:rsidP="00E91753">
      <w:pPr>
        <w:pStyle w:val="Russite"/>
        <w:spacing w:after="120" w:line="240" w:lineRule="auto"/>
      </w:pPr>
      <w:r w:rsidRPr="005103D5">
        <w:rPr>
          <w:b/>
          <w:bCs/>
        </w:rPr>
        <w:t>Anglais</w:t>
      </w:r>
      <w:r w:rsidRPr="005103D5">
        <w:t xml:space="preserve"> : lu, écrit, </w:t>
      </w:r>
      <w:proofErr w:type="gramStart"/>
      <w:r w:rsidRPr="005103D5">
        <w:t xml:space="preserve">parlé </w:t>
      </w:r>
      <w:r w:rsidR="003637EF">
        <w:t xml:space="preserve"> /</w:t>
      </w:r>
      <w:proofErr w:type="gramEnd"/>
      <w:r w:rsidR="003637EF">
        <w:t xml:space="preserve">  </w:t>
      </w:r>
      <w:r w:rsidRPr="005103D5">
        <w:rPr>
          <w:b/>
          <w:bCs/>
        </w:rPr>
        <w:t>Espagnol</w:t>
      </w:r>
      <w:r w:rsidRPr="005103D5">
        <w:t xml:space="preserve"> : </w:t>
      </w:r>
      <w:r w:rsidR="00782542" w:rsidRPr="005103D5">
        <w:t>lu et parlé (niveau intermédiaire)</w:t>
      </w:r>
      <w:r w:rsidR="00FA274A">
        <w:t xml:space="preserve">  </w:t>
      </w:r>
    </w:p>
    <w:p w14:paraId="76B09E68" w14:textId="77777777" w:rsidR="00C23F5C" w:rsidRPr="005103D5" w:rsidRDefault="00C23F5C" w:rsidP="00A02419">
      <w:pPr>
        <w:pStyle w:val="Russite"/>
        <w:pBdr>
          <w:bottom w:val="single" w:sz="4" w:space="1" w:color="auto"/>
        </w:pBdr>
        <w:spacing w:after="0" w:line="360" w:lineRule="auto"/>
        <w:rPr>
          <w:b/>
          <w:bCs/>
        </w:rPr>
      </w:pPr>
      <w:r w:rsidRPr="005103D5">
        <w:rPr>
          <w:b/>
          <w:bCs/>
        </w:rPr>
        <w:t xml:space="preserve">LOGICIELS </w:t>
      </w:r>
    </w:p>
    <w:p w14:paraId="70B9FC81" w14:textId="77777777" w:rsidR="00C23F5C" w:rsidRPr="00F83234" w:rsidRDefault="00C23F5C" w:rsidP="00E91753">
      <w:pPr>
        <w:pStyle w:val="Russite"/>
        <w:spacing w:after="0" w:line="240" w:lineRule="auto"/>
        <w:rPr>
          <w:spacing w:val="0"/>
          <w:sz w:val="22"/>
          <w:szCs w:val="22"/>
        </w:rPr>
      </w:pPr>
      <w:r w:rsidRPr="005103D5">
        <w:rPr>
          <w:spacing w:val="0"/>
        </w:rPr>
        <w:t>Co</w:t>
      </w:r>
      <w:r w:rsidRPr="00F83234">
        <w:rPr>
          <w:spacing w:val="0"/>
          <w:sz w:val="22"/>
          <w:szCs w:val="22"/>
        </w:rPr>
        <w:t xml:space="preserve">nnaissance du logiciel de statistiques </w:t>
      </w:r>
      <w:r w:rsidRPr="00F83234">
        <w:rPr>
          <w:b/>
          <w:bCs/>
          <w:i/>
          <w:iCs/>
          <w:spacing w:val="0"/>
          <w:sz w:val="22"/>
          <w:szCs w:val="22"/>
        </w:rPr>
        <w:t>SPSS</w:t>
      </w:r>
      <w:r w:rsidRPr="00F83234">
        <w:rPr>
          <w:spacing w:val="0"/>
          <w:sz w:val="22"/>
          <w:szCs w:val="22"/>
        </w:rPr>
        <w:t>.</w:t>
      </w:r>
      <w:r w:rsidR="00782542" w:rsidRPr="00F83234">
        <w:rPr>
          <w:b/>
          <w:spacing w:val="0"/>
          <w:sz w:val="22"/>
          <w:szCs w:val="22"/>
        </w:rPr>
        <w:t xml:space="preserve">Tropes </w:t>
      </w:r>
      <w:r w:rsidR="00782542" w:rsidRPr="00F83234">
        <w:rPr>
          <w:spacing w:val="0"/>
          <w:sz w:val="22"/>
          <w:szCs w:val="22"/>
        </w:rPr>
        <w:t xml:space="preserve">(analyse sémantique) et </w:t>
      </w:r>
      <w:r w:rsidR="00782542" w:rsidRPr="00F83234">
        <w:rPr>
          <w:b/>
          <w:spacing w:val="0"/>
          <w:sz w:val="22"/>
          <w:szCs w:val="22"/>
        </w:rPr>
        <w:t>Sphinx</w:t>
      </w:r>
      <w:r w:rsidR="00782542" w:rsidRPr="00F83234">
        <w:rPr>
          <w:spacing w:val="0"/>
          <w:sz w:val="22"/>
          <w:szCs w:val="22"/>
        </w:rPr>
        <w:t>.</w:t>
      </w:r>
    </w:p>
    <w:p w14:paraId="2A18E377" w14:textId="07B78B11" w:rsidR="00C23F5C" w:rsidRDefault="00C23F5C" w:rsidP="00E91753">
      <w:pPr>
        <w:pStyle w:val="Russite"/>
        <w:spacing w:after="0" w:line="240" w:lineRule="auto"/>
        <w:rPr>
          <w:b/>
          <w:bCs/>
          <w:i/>
          <w:iCs/>
          <w:sz w:val="22"/>
          <w:szCs w:val="22"/>
        </w:rPr>
      </w:pPr>
      <w:r w:rsidRPr="00F83234">
        <w:rPr>
          <w:spacing w:val="0"/>
          <w:sz w:val="22"/>
          <w:szCs w:val="22"/>
        </w:rPr>
        <w:t xml:space="preserve">Parfaite connaissance des logiciels de bureautique </w:t>
      </w:r>
      <w:r w:rsidRPr="00F83234">
        <w:rPr>
          <w:b/>
          <w:bCs/>
          <w:i/>
          <w:iCs/>
          <w:sz w:val="22"/>
          <w:szCs w:val="22"/>
        </w:rPr>
        <w:t>Word</w:t>
      </w:r>
      <w:r w:rsidRPr="00F83234">
        <w:rPr>
          <w:i/>
          <w:iCs/>
          <w:sz w:val="22"/>
          <w:szCs w:val="22"/>
        </w:rPr>
        <w:t xml:space="preserve">, </w:t>
      </w:r>
      <w:r w:rsidRPr="00F83234">
        <w:rPr>
          <w:b/>
          <w:bCs/>
          <w:i/>
          <w:iCs/>
          <w:sz w:val="22"/>
          <w:szCs w:val="22"/>
        </w:rPr>
        <w:t>Excel</w:t>
      </w:r>
      <w:r w:rsidRPr="00F83234">
        <w:rPr>
          <w:i/>
          <w:iCs/>
          <w:sz w:val="22"/>
          <w:szCs w:val="22"/>
        </w:rPr>
        <w:t xml:space="preserve">, </w:t>
      </w:r>
      <w:r w:rsidRPr="00F83234">
        <w:rPr>
          <w:b/>
          <w:bCs/>
          <w:i/>
          <w:iCs/>
          <w:sz w:val="22"/>
          <w:szCs w:val="22"/>
        </w:rPr>
        <w:t>PowerPoint, OpenOffice.</w:t>
      </w:r>
    </w:p>
    <w:p w14:paraId="275ECBEA" w14:textId="77777777" w:rsidR="00F96A2F" w:rsidRPr="00F83234" w:rsidRDefault="00F96A2F" w:rsidP="00E91753">
      <w:pPr>
        <w:pStyle w:val="Russite"/>
        <w:spacing w:after="0" w:line="240" w:lineRule="auto"/>
        <w:rPr>
          <w:b/>
          <w:bCs/>
          <w:i/>
          <w:iCs/>
          <w:sz w:val="22"/>
          <w:szCs w:val="22"/>
        </w:rPr>
      </w:pPr>
    </w:p>
    <w:p w14:paraId="17DB16C9" w14:textId="77777777" w:rsidR="00AC1850" w:rsidRPr="00F83234" w:rsidRDefault="00AC1850" w:rsidP="00E91753">
      <w:pPr>
        <w:ind w:firstLine="0"/>
      </w:pPr>
    </w:p>
    <w:p w14:paraId="4B05EC98" w14:textId="77777777" w:rsidR="00C23F5C" w:rsidRPr="00F83234" w:rsidRDefault="00C23F5C" w:rsidP="00A02419">
      <w:pPr>
        <w:pStyle w:val="Titre1"/>
        <w:pBdr>
          <w:top w:val="single" w:sz="4" w:space="1" w:color="000000"/>
          <w:bottom w:val="single" w:sz="4" w:space="1" w:color="auto"/>
        </w:pBdr>
        <w:ind w:firstLine="0"/>
        <w:rPr>
          <w:rFonts w:ascii="Times New Roman" w:hAnsi="Times New Roman" w:cs="Times New Roman"/>
          <w:sz w:val="22"/>
          <w:szCs w:val="22"/>
        </w:rPr>
      </w:pPr>
      <w:bookmarkStart w:id="2" w:name="_Toc217066217"/>
      <w:r w:rsidRPr="00F83234">
        <w:rPr>
          <w:rFonts w:ascii="Times New Roman" w:hAnsi="Times New Roman" w:cs="Times New Roman"/>
          <w:sz w:val="22"/>
          <w:szCs w:val="22"/>
        </w:rPr>
        <w:lastRenderedPageBreak/>
        <w:t xml:space="preserve">2. ACTIVITÉS D’ENSEIGNEMENT </w:t>
      </w:r>
    </w:p>
    <w:p w14:paraId="3D525950" w14:textId="70D89C68" w:rsidR="00782542" w:rsidRPr="00D90371" w:rsidRDefault="00C23F5C" w:rsidP="00F83234">
      <w:pPr>
        <w:pStyle w:val="Titre1"/>
        <w:ind w:firstLine="0"/>
        <w:rPr>
          <w:rFonts w:ascii="Times New Roman" w:hAnsi="Times New Roman" w:cs="Times New Roman"/>
          <w:b w:val="0"/>
          <w:sz w:val="24"/>
          <w:szCs w:val="24"/>
        </w:rPr>
      </w:pPr>
      <w:r w:rsidRPr="00D90371">
        <w:rPr>
          <w:rFonts w:ascii="Times New Roman" w:hAnsi="Times New Roman" w:cs="Times New Roman"/>
          <w:sz w:val="24"/>
          <w:szCs w:val="24"/>
        </w:rPr>
        <w:t>Fonctions exercées et lieu d’exercice</w:t>
      </w:r>
      <w:r w:rsidR="004D2184" w:rsidRPr="00D90371">
        <w:rPr>
          <w:rFonts w:ascii="Times New Roman" w:hAnsi="Times New Roman" w:cs="Times New Roman"/>
          <w:sz w:val="24"/>
          <w:szCs w:val="24"/>
        </w:rPr>
        <w:t xml:space="preserve"> : </w:t>
      </w:r>
      <w:r w:rsidR="00782542" w:rsidRPr="00D90371">
        <w:rPr>
          <w:rFonts w:ascii="Times New Roman" w:hAnsi="Times New Roman" w:cs="Times New Roman"/>
          <w:b w:val="0"/>
          <w:sz w:val="24"/>
          <w:szCs w:val="24"/>
        </w:rPr>
        <w:t>Cours en anth</w:t>
      </w:r>
      <w:r w:rsidR="004A6870" w:rsidRPr="00D90371">
        <w:rPr>
          <w:rFonts w:ascii="Times New Roman" w:hAnsi="Times New Roman" w:cs="Times New Roman"/>
          <w:b w:val="0"/>
          <w:sz w:val="24"/>
          <w:szCs w:val="24"/>
        </w:rPr>
        <w:t>ropologie</w:t>
      </w:r>
      <w:r w:rsidR="00DB06DB" w:rsidRPr="00D90371">
        <w:rPr>
          <w:rFonts w:ascii="Times New Roman" w:hAnsi="Times New Roman" w:cs="Times New Roman"/>
          <w:b w:val="0"/>
          <w:sz w:val="24"/>
          <w:szCs w:val="24"/>
        </w:rPr>
        <w:t>-ethnologie</w:t>
      </w:r>
      <w:r w:rsidR="004A6870" w:rsidRPr="00D90371">
        <w:rPr>
          <w:rFonts w:ascii="Times New Roman" w:hAnsi="Times New Roman" w:cs="Times New Roman"/>
          <w:b w:val="0"/>
          <w:sz w:val="24"/>
          <w:szCs w:val="24"/>
        </w:rPr>
        <w:t xml:space="preserve"> </w:t>
      </w:r>
      <w:r w:rsidR="00782542" w:rsidRPr="00D90371">
        <w:rPr>
          <w:rFonts w:ascii="Times New Roman" w:hAnsi="Times New Roman" w:cs="Times New Roman"/>
          <w:b w:val="0"/>
          <w:sz w:val="24"/>
          <w:szCs w:val="24"/>
        </w:rPr>
        <w:t xml:space="preserve">à </w:t>
      </w:r>
      <w:r w:rsidR="00782542" w:rsidRPr="00D90371">
        <w:rPr>
          <w:rFonts w:ascii="Times New Roman" w:hAnsi="Times New Roman" w:cs="Times New Roman"/>
          <w:bCs w:val="0"/>
          <w:sz w:val="24"/>
          <w:szCs w:val="24"/>
        </w:rPr>
        <w:t>l’Université Catholique de Lyon</w:t>
      </w:r>
      <w:r w:rsidR="001A670B" w:rsidRPr="00D90371">
        <w:rPr>
          <w:rFonts w:ascii="Times New Roman" w:hAnsi="Times New Roman" w:cs="Times New Roman"/>
          <w:b w:val="0"/>
          <w:sz w:val="24"/>
          <w:szCs w:val="24"/>
        </w:rPr>
        <w:t> :</w:t>
      </w:r>
      <w:r w:rsidR="00C50DE2" w:rsidRPr="00D90371">
        <w:rPr>
          <w:rFonts w:ascii="Times New Roman" w:hAnsi="Times New Roman" w:cs="Times New Roman"/>
          <w:b w:val="0"/>
          <w:sz w:val="24"/>
          <w:szCs w:val="24"/>
        </w:rPr>
        <w:t xml:space="preserve"> CM et </w:t>
      </w:r>
      <w:r w:rsidR="00CC57AB" w:rsidRPr="00D90371">
        <w:rPr>
          <w:rFonts w:ascii="Times New Roman" w:hAnsi="Times New Roman" w:cs="Times New Roman"/>
          <w:b w:val="0"/>
          <w:sz w:val="24"/>
          <w:szCs w:val="24"/>
        </w:rPr>
        <w:t>TD auprès des premières</w:t>
      </w:r>
      <w:r w:rsidR="001A670B" w:rsidRPr="00D90371">
        <w:rPr>
          <w:rFonts w:ascii="Times New Roman" w:hAnsi="Times New Roman" w:cs="Times New Roman"/>
          <w:b w:val="0"/>
          <w:sz w:val="24"/>
          <w:szCs w:val="24"/>
        </w:rPr>
        <w:t xml:space="preserve">, deuxièmes et </w:t>
      </w:r>
      <w:proofErr w:type="spellStart"/>
      <w:r w:rsidR="001A670B" w:rsidRPr="00D90371">
        <w:rPr>
          <w:rFonts w:ascii="Times New Roman" w:hAnsi="Times New Roman" w:cs="Times New Roman"/>
          <w:b w:val="0"/>
          <w:sz w:val="24"/>
          <w:szCs w:val="24"/>
        </w:rPr>
        <w:t>troisièmé</w:t>
      </w:r>
      <w:proofErr w:type="spellEnd"/>
      <w:r w:rsidR="001A670B" w:rsidRPr="00D90371">
        <w:rPr>
          <w:rFonts w:ascii="Times New Roman" w:hAnsi="Times New Roman" w:cs="Times New Roman"/>
          <w:b w:val="0"/>
          <w:sz w:val="24"/>
          <w:szCs w:val="24"/>
        </w:rPr>
        <w:t xml:space="preserve"> année de la Licence Sciences de la vie-Biologie et Humanités (LSVH</w:t>
      </w:r>
      <w:r w:rsidR="001A670B" w:rsidRPr="00D90371">
        <w:rPr>
          <w:rStyle w:val="st"/>
          <w:rFonts w:ascii="Times New Roman" w:hAnsi="Times New Roman" w:cs="Times New Roman"/>
          <w:b w:val="0"/>
          <w:sz w:val="24"/>
          <w:szCs w:val="24"/>
        </w:rPr>
        <w:t xml:space="preserve"> - Ecole Supérieure de Biologie-Biochimie-Biotechnologies</w:t>
      </w:r>
      <w:r w:rsidR="001A670B" w:rsidRPr="00D90371">
        <w:rPr>
          <w:rFonts w:ascii="Times New Roman" w:hAnsi="Times New Roman" w:cs="Times New Roman"/>
          <w:b w:val="0"/>
          <w:sz w:val="24"/>
          <w:szCs w:val="24"/>
        </w:rPr>
        <w:t xml:space="preserve"> (ESTBB), cours à l’</w:t>
      </w:r>
      <w:r w:rsidR="006B6C6D" w:rsidRPr="00D90371">
        <w:rPr>
          <w:rFonts w:ascii="Times New Roman" w:hAnsi="Times New Roman" w:cs="Times New Roman"/>
          <w:b w:val="0"/>
          <w:sz w:val="24"/>
          <w:szCs w:val="24"/>
        </w:rPr>
        <w:t xml:space="preserve">Institut des Sciences de la Famille (ISF), </w:t>
      </w:r>
      <w:r w:rsidR="00B15A54" w:rsidRPr="00D90371">
        <w:rPr>
          <w:rFonts w:ascii="Times New Roman" w:hAnsi="Times New Roman" w:cs="Times New Roman"/>
          <w:b w:val="0"/>
          <w:sz w:val="24"/>
          <w:szCs w:val="24"/>
        </w:rPr>
        <w:t>E</w:t>
      </w:r>
      <w:r w:rsidR="008E593C" w:rsidRPr="00D90371">
        <w:rPr>
          <w:rFonts w:ascii="Times New Roman" w:hAnsi="Times New Roman" w:cs="Times New Roman"/>
          <w:b w:val="0"/>
          <w:sz w:val="24"/>
          <w:szCs w:val="24"/>
        </w:rPr>
        <w:t>cole</w:t>
      </w:r>
      <w:r w:rsidR="00E53A97" w:rsidRPr="00D90371">
        <w:rPr>
          <w:rFonts w:ascii="Times New Roman" w:hAnsi="Times New Roman" w:cs="Times New Roman"/>
          <w:b w:val="0"/>
          <w:sz w:val="24"/>
          <w:szCs w:val="24"/>
        </w:rPr>
        <w:t xml:space="preserve"> d’ingénieurs</w:t>
      </w:r>
      <w:r w:rsidR="008E593C" w:rsidRPr="00D90371">
        <w:rPr>
          <w:rFonts w:ascii="Times New Roman" w:hAnsi="Times New Roman" w:cs="Times New Roman"/>
          <w:b w:val="0"/>
          <w:sz w:val="24"/>
          <w:szCs w:val="24"/>
        </w:rPr>
        <w:t xml:space="preserve"> </w:t>
      </w:r>
      <w:r w:rsidR="00B15A54" w:rsidRPr="00D90371">
        <w:rPr>
          <w:rFonts w:ascii="Times New Roman" w:hAnsi="Times New Roman" w:cs="Times New Roman"/>
          <w:b w:val="0"/>
          <w:sz w:val="24"/>
          <w:szCs w:val="24"/>
        </w:rPr>
        <w:t>des Arts et Métiers (</w:t>
      </w:r>
      <w:r w:rsidR="008E593C" w:rsidRPr="00D90371">
        <w:rPr>
          <w:rFonts w:ascii="Times New Roman" w:hAnsi="Times New Roman" w:cs="Times New Roman"/>
          <w:b w:val="0"/>
          <w:sz w:val="24"/>
          <w:szCs w:val="24"/>
        </w:rPr>
        <w:t>ECAM</w:t>
      </w:r>
      <w:r w:rsidR="00B15A54" w:rsidRPr="00D90371">
        <w:rPr>
          <w:rFonts w:ascii="Times New Roman" w:hAnsi="Times New Roman" w:cs="Times New Roman"/>
          <w:b w:val="0"/>
          <w:sz w:val="24"/>
          <w:szCs w:val="24"/>
        </w:rPr>
        <w:t>) e</w:t>
      </w:r>
      <w:r w:rsidR="001A670B" w:rsidRPr="00D90371">
        <w:rPr>
          <w:rFonts w:ascii="Times New Roman" w:hAnsi="Times New Roman" w:cs="Times New Roman"/>
          <w:b w:val="0"/>
          <w:sz w:val="24"/>
          <w:szCs w:val="24"/>
        </w:rPr>
        <w:t>t Master MEEF.</w:t>
      </w:r>
    </w:p>
    <w:p w14:paraId="1B392097" w14:textId="77777777" w:rsidR="00F83234" w:rsidRPr="00F83234" w:rsidRDefault="00F83234" w:rsidP="00F83234"/>
    <w:tbl>
      <w:tblPr>
        <w:tblStyle w:val="Grilledutableau"/>
        <w:tblW w:w="0" w:type="auto"/>
        <w:tblLayout w:type="fixed"/>
        <w:tblLook w:val="04A0" w:firstRow="1" w:lastRow="0" w:firstColumn="1" w:lastColumn="0" w:noHBand="0" w:noVBand="1"/>
      </w:tblPr>
      <w:tblGrid>
        <w:gridCol w:w="1692"/>
        <w:gridCol w:w="4370"/>
        <w:gridCol w:w="709"/>
        <w:gridCol w:w="1417"/>
        <w:gridCol w:w="1384"/>
      </w:tblGrid>
      <w:tr w:rsidR="008E593C" w:rsidRPr="00F83234" w14:paraId="18724AE4" w14:textId="77777777" w:rsidTr="008E593C">
        <w:tc>
          <w:tcPr>
            <w:tcW w:w="1692" w:type="dxa"/>
          </w:tcPr>
          <w:p w14:paraId="79A4021D" w14:textId="77777777" w:rsidR="004D2184" w:rsidRPr="00F83234" w:rsidRDefault="004D2184" w:rsidP="008E593C">
            <w:pPr>
              <w:ind w:firstLine="0"/>
            </w:pPr>
            <w:r w:rsidRPr="00F83234">
              <w:t xml:space="preserve">CM </w:t>
            </w:r>
          </w:p>
        </w:tc>
        <w:tc>
          <w:tcPr>
            <w:tcW w:w="4370" w:type="dxa"/>
          </w:tcPr>
          <w:p w14:paraId="23F21AC2" w14:textId="326D8A84" w:rsidR="004D2184" w:rsidRPr="00F83234" w:rsidRDefault="004D2184" w:rsidP="008E593C">
            <w:pPr>
              <w:ind w:firstLine="0"/>
            </w:pPr>
            <w:r w:rsidRPr="00F83234">
              <w:t>Introduction à l’anthropologie</w:t>
            </w:r>
            <w:r w:rsidR="001A670B">
              <w:t>. Nature culture.</w:t>
            </w:r>
          </w:p>
        </w:tc>
        <w:tc>
          <w:tcPr>
            <w:tcW w:w="709" w:type="dxa"/>
          </w:tcPr>
          <w:p w14:paraId="19F940A6" w14:textId="38C6CBD4" w:rsidR="004D2184" w:rsidRPr="00F83234" w:rsidRDefault="001A670B" w:rsidP="008E593C">
            <w:pPr>
              <w:ind w:firstLine="0"/>
            </w:pPr>
            <w:r>
              <w:t>4</w:t>
            </w:r>
            <w:r w:rsidR="004D2184" w:rsidRPr="00F83234">
              <w:t>h</w:t>
            </w:r>
          </w:p>
        </w:tc>
        <w:tc>
          <w:tcPr>
            <w:tcW w:w="1417" w:type="dxa"/>
          </w:tcPr>
          <w:p w14:paraId="0A31CE50" w14:textId="7A4233DC" w:rsidR="004D2184" w:rsidRPr="00F83234" w:rsidRDefault="006977BE" w:rsidP="008E593C">
            <w:pPr>
              <w:ind w:firstLine="0"/>
            </w:pPr>
            <w:r>
              <w:t xml:space="preserve">LVSH- </w:t>
            </w:r>
            <w:r w:rsidR="004D2184" w:rsidRPr="00F83234">
              <w:t>ESTBB</w:t>
            </w:r>
            <w:r>
              <w:t xml:space="preserve"> </w:t>
            </w:r>
          </w:p>
        </w:tc>
        <w:tc>
          <w:tcPr>
            <w:tcW w:w="1384" w:type="dxa"/>
          </w:tcPr>
          <w:p w14:paraId="33C49AC5" w14:textId="6D43C243" w:rsidR="004D2184" w:rsidRPr="00F83234" w:rsidRDefault="001A670B" w:rsidP="004D2184">
            <w:pPr>
              <w:ind w:firstLine="0"/>
            </w:pPr>
            <w:r>
              <w:t>2016-2020</w:t>
            </w:r>
          </w:p>
        </w:tc>
      </w:tr>
      <w:tr w:rsidR="00D90371" w:rsidRPr="004D2184" w14:paraId="74212704" w14:textId="77777777" w:rsidTr="008E593C">
        <w:tc>
          <w:tcPr>
            <w:tcW w:w="1692" w:type="dxa"/>
          </w:tcPr>
          <w:p w14:paraId="7AB70CC9" w14:textId="31327A4C" w:rsidR="00D90371" w:rsidRPr="00F83234" w:rsidRDefault="00D90371" w:rsidP="008E593C">
            <w:pPr>
              <w:ind w:firstLine="0"/>
            </w:pPr>
            <w:r>
              <w:t>CM</w:t>
            </w:r>
          </w:p>
        </w:tc>
        <w:tc>
          <w:tcPr>
            <w:tcW w:w="4370" w:type="dxa"/>
          </w:tcPr>
          <w:p w14:paraId="5B7271C8" w14:textId="25168A62" w:rsidR="00D90371" w:rsidRDefault="00D90371" w:rsidP="008E593C">
            <w:pPr>
              <w:ind w:firstLine="0"/>
            </w:pPr>
            <w:r>
              <w:t>Les sciences humaines sont-</w:t>
            </w:r>
            <w:proofErr w:type="gramStart"/>
            <w:r>
              <w:t>elles  des</w:t>
            </w:r>
            <w:proofErr w:type="gramEnd"/>
            <w:r>
              <w:t xml:space="preserve"> sciences ?</w:t>
            </w:r>
          </w:p>
        </w:tc>
        <w:tc>
          <w:tcPr>
            <w:tcW w:w="709" w:type="dxa"/>
          </w:tcPr>
          <w:p w14:paraId="5083DBC0" w14:textId="4056FEC3" w:rsidR="00D90371" w:rsidRDefault="00D90371" w:rsidP="004D2184">
            <w:pPr>
              <w:ind w:firstLine="0"/>
            </w:pPr>
            <w:r>
              <w:t>5h</w:t>
            </w:r>
          </w:p>
        </w:tc>
        <w:tc>
          <w:tcPr>
            <w:tcW w:w="1417" w:type="dxa"/>
          </w:tcPr>
          <w:p w14:paraId="6D922346" w14:textId="5A76776B" w:rsidR="00D90371" w:rsidRDefault="006977BE" w:rsidP="008E593C">
            <w:pPr>
              <w:ind w:firstLine="0"/>
            </w:pPr>
            <w:r>
              <w:t xml:space="preserve">LVSH- </w:t>
            </w:r>
            <w:r w:rsidR="008F4F60">
              <w:t>ESTBB</w:t>
            </w:r>
          </w:p>
        </w:tc>
        <w:tc>
          <w:tcPr>
            <w:tcW w:w="1384" w:type="dxa"/>
          </w:tcPr>
          <w:p w14:paraId="1A601C0F" w14:textId="25177A51" w:rsidR="00D90371" w:rsidRPr="00F83234" w:rsidRDefault="00D90371" w:rsidP="008E593C">
            <w:pPr>
              <w:ind w:firstLine="0"/>
            </w:pPr>
            <w:r>
              <w:t>2019-2020</w:t>
            </w:r>
          </w:p>
        </w:tc>
      </w:tr>
      <w:tr w:rsidR="008E593C" w:rsidRPr="004D2184" w14:paraId="4EBA8E2F" w14:textId="77777777" w:rsidTr="008E593C">
        <w:tc>
          <w:tcPr>
            <w:tcW w:w="1692" w:type="dxa"/>
          </w:tcPr>
          <w:p w14:paraId="73AFBFB4" w14:textId="77777777" w:rsidR="004D2184" w:rsidRPr="00F83234" w:rsidRDefault="004D2184" w:rsidP="008E593C">
            <w:pPr>
              <w:ind w:firstLine="0"/>
            </w:pPr>
            <w:r w:rsidRPr="00F83234">
              <w:t xml:space="preserve">CM </w:t>
            </w:r>
          </w:p>
        </w:tc>
        <w:tc>
          <w:tcPr>
            <w:tcW w:w="4370" w:type="dxa"/>
          </w:tcPr>
          <w:p w14:paraId="385A430B" w14:textId="65301A90" w:rsidR="004D2184" w:rsidRPr="00F83234" w:rsidRDefault="001A670B" w:rsidP="008E593C">
            <w:pPr>
              <w:ind w:firstLine="0"/>
            </w:pPr>
            <w:r>
              <w:t>Sociologie des sciences.</w:t>
            </w:r>
          </w:p>
        </w:tc>
        <w:tc>
          <w:tcPr>
            <w:tcW w:w="709" w:type="dxa"/>
          </w:tcPr>
          <w:p w14:paraId="79CAD123" w14:textId="723A832B" w:rsidR="004D2184" w:rsidRPr="00F83234" w:rsidRDefault="001A670B" w:rsidP="004D2184">
            <w:pPr>
              <w:ind w:firstLine="0"/>
            </w:pPr>
            <w:r>
              <w:t>4</w:t>
            </w:r>
            <w:r w:rsidR="004D2184" w:rsidRPr="00F83234">
              <w:t>h</w:t>
            </w:r>
          </w:p>
        </w:tc>
        <w:tc>
          <w:tcPr>
            <w:tcW w:w="1417" w:type="dxa"/>
          </w:tcPr>
          <w:p w14:paraId="74C62B3D" w14:textId="6014D56D" w:rsidR="004D2184" w:rsidRPr="00F83234" w:rsidRDefault="006977BE" w:rsidP="008E593C">
            <w:pPr>
              <w:ind w:firstLine="0"/>
            </w:pPr>
            <w:r>
              <w:t xml:space="preserve">LVSH- </w:t>
            </w:r>
            <w:r w:rsidR="001A670B">
              <w:t>ESTBB</w:t>
            </w:r>
          </w:p>
        </w:tc>
        <w:tc>
          <w:tcPr>
            <w:tcW w:w="1384" w:type="dxa"/>
          </w:tcPr>
          <w:p w14:paraId="7175C95B" w14:textId="58C109A2" w:rsidR="004D2184" w:rsidRPr="00F83234" w:rsidRDefault="00D90371" w:rsidP="008E593C">
            <w:pPr>
              <w:ind w:firstLine="0"/>
            </w:pPr>
            <w:r>
              <w:t>2019-2020</w:t>
            </w:r>
          </w:p>
        </w:tc>
      </w:tr>
      <w:tr w:rsidR="006977BE" w:rsidRPr="004D2184" w14:paraId="6E748C5F" w14:textId="77777777" w:rsidTr="008E593C">
        <w:tc>
          <w:tcPr>
            <w:tcW w:w="1692" w:type="dxa"/>
          </w:tcPr>
          <w:p w14:paraId="64EF9B63" w14:textId="3848D0DA" w:rsidR="006977BE" w:rsidRPr="00F83234" w:rsidRDefault="006977BE" w:rsidP="008E593C">
            <w:pPr>
              <w:ind w:firstLine="0"/>
            </w:pPr>
            <w:r>
              <w:t>CM</w:t>
            </w:r>
          </w:p>
        </w:tc>
        <w:tc>
          <w:tcPr>
            <w:tcW w:w="4370" w:type="dxa"/>
          </w:tcPr>
          <w:p w14:paraId="572901F3" w14:textId="5F8D7AA8" w:rsidR="006977BE" w:rsidRDefault="006977BE" w:rsidP="008E593C">
            <w:pPr>
              <w:ind w:firstLine="0"/>
            </w:pPr>
            <w:r>
              <w:t>Devereux et le principe d’incertitude</w:t>
            </w:r>
          </w:p>
        </w:tc>
        <w:tc>
          <w:tcPr>
            <w:tcW w:w="709" w:type="dxa"/>
          </w:tcPr>
          <w:p w14:paraId="5B3CB113" w14:textId="1D59858E" w:rsidR="006977BE" w:rsidRPr="00F83234" w:rsidRDefault="006977BE" w:rsidP="008E593C">
            <w:pPr>
              <w:ind w:firstLine="0"/>
            </w:pPr>
            <w:r>
              <w:t>2h</w:t>
            </w:r>
          </w:p>
        </w:tc>
        <w:tc>
          <w:tcPr>
            <w:tcW w:w="1417" w:type="dxa"/>
          </w:tcPr>
          <w:p w14:paraId="42621206" w14:textId="1A4CA2F2" w:rsidR="006977BE" w:rsidRPr="00F83234" w:rsidRDefault="006977BE" w:rsidP="008E593C">
            <w:pPr>
              <w:ind w:firstLine="0"/>
            </w:pPr>
            <w:r>
              <w:t xml:space="preserve">LVSH </w:t>
            </w:r>
          </w:p>
        </w:tc>
        <w:tc>
          <w:tcPr>
            <w:tcW w:w="1384" w:type="dxa"/>
          </w:tcPr>
          <w:p w14:paraId="475A4E24" w14:textId="77777777" w:rsidR="006977BE" w:rsidRPr="00F83234" w:rsidRDefault="006977BE" w:rsidP="008E593C">
            <w:pPr>
              <w:ind w:firstLine="0"/>
            </w:pPr>
          </w:p>
        </w:tc>
      </w:tr>
      <w:tr w:rsidR="008E593C" w:rsidRPr="004D2184" w14:paraId="4BC3F405" w14:textId="77777777" w:rsidTr="008E593C">
        <w:tc>
          <w:tcPr>
            <w:tcW w:w="1692" w:type="dxa"/>
          </w:tcPr>
          <w:p w14:paraId="65ED9117" w14:textId="77777777" w:rsidR="004D2184" w:rsidRPr="00F83234" w:rsidRDefault="008E593C" w:rsidP="008E593C">
            <w:pPr>
              <w:ind w:firstLine="0"/>
            </w:pPr>
            <w:r w:rsidRPr="00F83234">
              <w:t>CM</w:t>
            </w:r>
          </w:p>
        </w:tc>
        <w:tc>
          <w:tcPr>
            <w:tcW w:w="4370" w:type="dxa"/>
          </w:tcPr>
          <w:p w14:paraId="65E40E66" w14:textId="0FCC65FF" w:rsidR="004D2184" w:rsidRPr="00F83234" w:rsidRDefault="001A670B" w:rsidP="008E593C">
            <w:pPr>
              <w:ind w:firstLine="0"/>
            </w:pPr>
            <w:r>
              <w:t>Anthropologie du croire.</w:t>
            </w:r>
            <w:r w:rsidR="004D2184" w:rsidRPr="00F83234">
              <w:t xml:space="preserve"> </w:t>
            </w:r>
            <w:r>
              <w:t>Savoir et croire</w:t>
            </w:r>
          </w:p>
        </w:tc>
        <w:tc>
          <w:tcPr>
            <w:tcW w:w="709" w:type="dxa"/>
          </w:tcPr>
          <w:p w14:paraId="7909403C" w14:textId="6EF8C6F3" w:rsidR="004D2184" w:rsidRPr="00F83234" w:rsidRDefault="004D2184" w:rsidP="008E593C">
            <w:pPr>
              <w:ind w:firstLine="0"/>
            </w:pPr>
            <w:r w:rsidRPr="00F83234">
              <w:t>6</w:t>
            </w:r>
            <w:r w:rsidR="001A670B">
              <w:t>h</w:t>
            </w:r>
          </w:p>
        </w:tc>
        <w:tc>
          <w:tcPr>
            <w:tcW w:w="1417" w:type="dxa"/>
          </w:tcPr>
          <w:p w14:paraId="72F22E30" w14:textId="0D2884AA" w:rsidR="004D2184" w:rsidRPr="00F83234" w:rsidRDefault="006977BE" w:rsidP="008E593C">
            <w:pPr>
              <w:ind w:firstLine="0"/>
            </w:pPr>
            <w:r>
              <w:t>LVSH</w:t>
            </w:r>
          </w:p>
        </w:tc>
        <w:tc>
          <w:tcPr>
            <w:tcW w:w="1384" w:type="dxa"/>
          </w:tcPr>
          <w:p w14:paraId="4FE2D2F5" w14:textId="586A4D9A" w:rsidR="004D2184" w:rsidRPr="00F83234" w:rsidRDefault="004D2184" w:rsidP="008E593C">
            <w:pPr>
              <w:ind w:firstLine="0"/>
            </w:pPr>
            <w:r w:rsidRPr="00F83234">
              <w:t>20</w:t>
            </w:r>
            <w:r w:rsidR="008F4F60">
              <w:t>19</w:t>
            </w:r>
            <w:r w:rsidR="008E593C" w:rsidRPr="00F83234">
              <w:t>/20</w:t>
            </w:r>
            <w:r w:rsidR="008F4F60">
              <w:t>20</w:t>
            </w:r>
          </w:p>
        </w:tc>
      </w:tr>
      <w:tr w:rsidR="008E593C" w:rsidRPr="004D2184" w14:paraId="11371B3E" w14:textId="77777777" w:rsidTr="008E593C">
        <w:tc>
          <w:tcPr>
            <w:tcW w:w="1692" w:type="dxa"/>
          </w:tcPr>
          <w:p w14:paraId="377536B0" w14:textId="77777777" w:rsidR="004D2184" w:rsidRPr="00F83234" w:rsidRDefault="008E593C" w:rsidP="008E593C">
            <w:pPr>
              <w:ind w:firstLine="0"/>
            </w:pPr>
            <w:r w:rsidRPr="00F83234">
              <w:t>CM</w:t>
            </w:r>
          </w:p>
        </w:tc>
        <w:tc>
          <w:tcPr>
            <w:tcW w:w="4370" w:type="dxa"/>
          </w:tcPr>
          <w:p w14:paraId="26BFD3BB" w14:textId="77777777" w:rsidR="004D2184" w:rsidRPr="00F83234" w:rsidRDefault="008E593C" w:rsidP="008E593C">
            <w:pPr>
              <w:ind w:firstLine="0"/>
            </w:pPr>
            <w:r w:rsidRPr="00F83234">
              <w:t>Le religieux à l’épreuve de la laïcité en France</w:t>
            </w:r>
          </w:p>
        </w:tc>
        <w:tc>
          <w:tcPr>
            <w:tcW w:w="709" w:type="dxa"/>
          </w:tcPr>
          <w:p w14:paraId="282A85F3" w14:textId="77777777" w:rsidR="004D2184" w:rsidRPr="00F83234" w:rsidRDefault="008E593C" w:rsidP="008E593C">
            <w:pPr>
              <w:ind w:firstLine="0"/>
            </w:pPr>
            <w:r w:rsidRPr="00F83234">
              <w:t>3h</w:t>
            </w:r>
          </w:p>
        </w:tc>
        <w:tc>
          <w:tcPr>
            <w:tcW w:w="1417" w:type="dxa"/>
          </w:tcPr>
          <w:p w14:paraId="02618D07" w14:textId="77777777" w:rsidR="004D2184" w:rsidRPr="00F83234" w:rsidRDefault="008E593C" w:rsidP="008E593C">
            <w:pPr>
              <w:ind w:firstLine="0"/>
            </w:pPr>
            <w:r w:rsidRPr="00F83234">
              <w:t>ECAM</w:t>
            </w:r>
          </w:p>
        </w:tc>
        <w:tc>
          <w:tcPr>
            <w:tcW w:w="1384" w:type="dxa"/>
          </w:tcPr>
          <w:p w14:paraId="736BFF89" w14:textId="77777777" w:rsidR="004D2184" w:rsidRPr="00F83234" w:rsidRDefault="008E593C" w:rsidP="008E593C">
            <w:pPr>
              <w:ind w:firstLine="0"/>
            </w:pPr>
            <w:r w:rsidRPr="00F83234">
              <w:t>2014/2016</w:t>
            </w:r>
          </w:p>
        </w:tc>
      </w:tr>
      <w:tr w:rsidR="008E593C" w:rsidRPr="004D2184" w14:paraId="481A2667" w14:textId="77777777" w:rsidTr="008E593C">
        <w:tc>
          <w:tcPr>
            <w:tcW w:w="1692" w:type="dxa"/>
          </w:tcPr>
          <w:p w14:paraId="0A1CD64B" w14:textId="77777777" w:rsidR="004D2184" w:rsidRPr="00F83234" w:rsidRDefault="008E593C" w:rsidP="008E593C">
            <w:pPr>
              <w:ind w:firstLine="0"/>
            </w:pPr>
            <w:r w:rsidRPr="00F83234">
              <w:t>CM</w:t>
            </w:r>
          </w:p>
        </w:tc>
        <w:tc>
          <w:tcPr>
            <w:tcW w:w="4370" w:type="dxa"/>
          </w:tcPr>
          <w:p w14:paraId="0F55BAA4" w14:textId="77777777" w:rsidR="004D2184" w:rsidRPr="00F83234" w:rsidRDefault="008E593C" w:rsidP="008E593C">
            <w:pPr>
              <w:ind w:firstLine="0"/>
            </w:pPr>
            <w:r w:rsidRPr="00F83234">
              <w:t xml:space="preserve">Introduction à l’anthropologie des savoirs </w:t>
            </w:r>
          </w:p>
        </w:tc>
        <w:tc>
          <w:tcPr>
            <w:tcW w:w="709" w:type="dxa"/>
          </w:tcPr>
          <w:p w14:paraId="66E5CC50" w14:textId="77777777" w:rsidR="004D2184" w:rsidRPr="00F83234" w:rsidRDefault="008E593C" w:rsidP="008E593C">
            <w:pPr>
              <w:ind w:firstLine="0"/>
            </w:pPr>
            <w:r w:rsidRPr="00F83234">
              <w:t>3h</w:t>
            </w:r>
          </w:p>
        </w:tc>
        <w:tc>
          <w:tcPr>
            <w:tcW w:w="1417" w:type="dxa"/>
          </w:tcPr>
          <w:p w14:paraId="18DC15BF" w14:textId="77777777" w:rsidR="004D2184" w:rsidRPr="00F83234" w:rsidRDefault="008E593C" w:rsidP="008E593C">
            <w:pPr>
              <w:ind w:firstLine="0"/>
            </w:pPr>
            <w:r w:rsidRPr="00F83234">
              <w:t>ECAM</w:t>
            </w:r>
          </w:p>
        </w:tc>
        <w:tc>
          <w:tcPr>
            <w:tcW w:w="1384" w:type="dxa"/>
          </w:tcPr>
          <w:p w14:paraId="4E3AFD74" w14:textId="2860714A" w:rsidR="004D2184" w:rsidRPr="00F83234" w:rsidRDefault="008E593C" w:rsidP="008E593C">
            <w:pPr>
              <w:ind w:firstLine="0"/>
            </w:pPr>
            <w:r w:rsidRPr="00F83234">
              <w:t>2016/20</w:t>
            </w:r>
            <w:r w:rsidR="001A670B">
              <w:t>20</w:t>
            </w:r>
          </w:p>
        </w:tc>
      </w:tr>
      <w:tr w:rsidR="008E593C" w:rsidRPr="004D2184" w14:paraId="3FA44195" w14:textId="77777777" w:rsidTr="008E593C">
        <w:tc>
          <w:tcPr>
            <w:tcW w:w="1692" w:type="dxa"/>
          </w:tcPr>
          <w:p w14:paraId="2E402066" w14:textId="77777777" w:rsidR="008E593C" w:rsidRPr="00F83234" w:rsidRDefault="008E593C" w:rsidP="008E593C">
            <w:pPr>
              <w:ind w:firstLine="0"/>
            </w:pPr>
            <w:r w:rsidRPr="00F83234">
              <w:t>CM</w:t>
            </w:r>
          </w:p>
        </w:tc>
        <w:tc>
          <w:tcPr>
            <w:tcW w:w="4370" w:type="dxa"/>
          </w:tcPr>
          <w:p w14:paraId="6D27C0DE" w14:textId="77777777" w:rsidR="008E593C" w:rsidRPr="00F83234" w:rsidRDefault="008E593C" w:rsidP="008E593C">
            <w:pPr>
              <w:ind w:firstLine="0"/>
            </w:pPr>
            <w:r w:rsidRPr="00F83234">
              <w:t>Sociologie des organisations</w:t>
            </w:r>
          </w:p>
        </w:tc>
        <w:tc>
          <w:tcPr>
            <w:tcW w:w="709" w:type="dxa"/>
          </w:tcPr>
          <w:p w14:paraId="291F005B" w14:textId="77777777" w:rsidR="008E593C" w:rsidRPr="00F83234" w:rsidRDefault="008E593C" w:rsidP="008E593C">
            <w:pPr>
              <w:ind w:firstLine="0"/>
            </w:pPr>
            <w:r w:rsidRPr="00F83234">
              <w:t>3h</w:t>
            </w:r>
          </w:p>
        </w:tc>
        <w:tc>
          <w:tcPr>
            <w:tcW w:w="1417" w:type="dxa"/>
          </w:tcPr>
          <w:p w14:paraId="255D78B4" w14:textId="77777777" w:rsidR="008E593C" w:rsidRPr="00F83234" w:rsidRDefault="008E593C" w:rsidP="008E593C">
            <w:pPr>
              <w:ind w:firstLine="0"/>
            </w:pPr>
            <w:r w:rsidRPr="00F83234">
              <w:t>ECAM</w:t>
            </w:r>
          </w:p>
        </w:tc>
        <w:tc>
          <w:tcPr>
            <w:tcW w:w="1384" w:type="dxa"/>
          </w:tcPr>
          <w:p w14:paraId="0DEC5C79" w14:textId="608A554F" w:rsidR="008E593C" w:rsidRPr="00F83234" w:rsidRDefault="008E593C" w:rsidP="008E593C">
            <w:pPr>
              <w:ind w:firstLine="0"/>
            </w:pPr>
            <w:r w:rsidRPr="00F83234">
              <w:t>2016/20</w:t>
            </w:r>
            <w:r w:rsidR="001A670B">
              <w:t>20</w:t>
            </w:r>
          </w:p>
        </w:tc>
      </w:tr>
      <w:tr w:rsidR="008E593C" w:rsidRPr="004D2184" w14:paraId="1D68F02E" w14:textId="77777777" w:rsidTr="008E593C">
        <w:tc>
          <w:tcPr>
            <w:tcW w:w="1692" w:type="dxa"/>
          </w:tcPr>
          <w:p w14:paraId="1B74D0BD" w14:textId="77777777" w:rsidR="008E593C" w:rsidRPr="00F83234" w:rsidRDefault="008E593C" w:rsidP="008E593C">
            <w:pPr>
              <w:ind w:firstLine="0"/>
            </w:pPr>
            <w:r w:rsidRPr="00F83234">
              <w:t>CM</w:t>
            </w:r>
          </w:p>
        </w:tc>
        <w:tc>
          <w:tcPr>
            <w:tcW w:w="4370" w:type="dxa"/>
          </w:tcPr>
          <w:p w14:paraId="6B78B3CE" w14:textId="77777777" w:rsidR="008E593C" w:rsidRPr="00F83234" w:rsidRDefault="008E593C" w:rsidP="00DB06DB">
            <w:pPr>
              <w:ind w:firstLine="0"/>
            </w:pPr>
            <w:r w:rsidRPr="00F83234">
              <w:t xml:space="preserve">Méthodologie de l’enquête </w:t>
            </w:r>
            <w:r w:rsidR="00DB06DB">
              <w:t>ethnologique</w:t>
            </w:r>
          </w:p>
        </w:tc>
        <w:tc>
          <w:tcPr>
            <w:tcW w:w="709" w:type="dxa"/>
          </w:tcPr>
          <w:p w14:paraId="1096DB2D" w14:textId="7C814B5D" w:rsidR="008E593C" w:rsidRPr="00F83234" w:rsidRDefault="00D90371" w:rsidP="008E593C">
            <w:pPr>
              <w:ind w:firstLine="0"/>
            </w:pPr>
            <w:r>
              <w:t>3</w:t>
            </w:r>
            <w:r w:rsidR="008E593C" w:rsidRPr="00F83234">
              <w:t>h</w:t>
            </w:r>
          </w:p>
        </w:tc>
        <w:tc>
          <w:tcPr>
            <w:tcW w:w="1417" w:type="dxa"/>
          </w:tcPr>
          <w:p w14:paraId="06631236" w14:textId="77777777" w:rsidR="008E593C" w:rsidRPr="00F83234" w:rsidRDefault="008E593C" w:rsidP="008E593C">
            <w:pPr>
              <w:ind w:firstLine="0"/>
            </w:pPr>
            <w:r w:rsidRPr="00F83234">
              <w:t>ECAM</w:t>
            </w:r>
          </w:p>
        </w:tc>
        <w:tc>
          <w:tcPr>
            <w:tcW w:w="1384" w:type="dxa"/>
          </w:tcPr>
          <w:p w14:paraId="21BE5253" w14:textId="403ACC90" w:rsidR="008E593C" w:rsidRPr="00F83234" w:rsidRDefault="008E593C" w:rsidP="008E593C">
            <w:pPr>
              <w:ind w:firstLine="0"/>
            </w:pPr>
            <w:r w:rsidRPr="00F83234">
              <w:t>2016/20</w:t>
            </w:r>
            <w:r w:rsidR="001A670B">
              <w:t>20</w:t>
            </w:r>
          </w:p>
        </w:tc>
      </w:tr>
      <w:tr w:rsidR="006977BE" w:rsidRPr="004D2184" w14:paraId="1F79EA9C" w14:textId="77777777" w:rsidTr="008E593C">
        <w:tc>
          <w:tcPr>
            <w:tcW w:w="1692" w:type="dxa"/>
          </w:tcPr>
          <w:p w14:paraId="264B951F" w14:textId="20CB9F8A" w:rsidR="006977BE" w:rsidRPr="00F83234" w:rsidRDefault="006977BE" w:rsidP="008E593C">
            <w:pPr>
              <w:ind w:firstLine="0"/>
            </w:pPr>
            <w:r>
              <w:t>CM</w:t>
            </w:r>
          </w:p>
        </w:tc>
        <w:tc>
          <w:tcPr>
            <w:tcW w:w="4370" w:type="dxa"/>
          </w:tcPr>
          <w:p w14:paraId="3CA48B1F" w14:textId="6C7E5173" w:rsidR="006977BE" w:rsidRPr="00F83234" w:rsidRDefault="006977BE" w:rsidP="00DB06DB">
            <w:pPr>
              <w:ind w:firstLine="0"/>
            </w:pPr>
            <w:r>
              <w:t xml:space="preserve">Socio-anthropologie du bouddhisme </w:t>
            </w:r>
          </w:p>
        </w:tc>
        <w:tc>
          <w:tcPr>
            <w:tcW w:w="709" w:type="dxa"/>
          </w:tcPr>
          <w:p w14:paraId="0F79FB55" w14:textId="4FBFAFF7" w:rsidR="006977BE" w:rsidRDefault="006977BE" w:rsidP="008E593C">
            <w:pPr>
              <w:ind w:firstLine="0"/>
            </w:pPr>
            <w:r>
              <w:t>3h</w:t>
            </w:r>
          </w:p>
        </w:tc>
        <w:tc>
          <w:tcPr>
            <w:tcW w:w="1417" w:type="dxa"/>
          </w:tcPr>
          <w:p w14:paraId="55ABA1E7" w14:textId="734EF72B" w:rsidR="006977BE" w:rsidRPr="00F83234" w:rsidRDefault="006977BE" w:rsidP="008E593C">
            <w:pPr>
              <w:ind w:firstLine="0"/>
            </w:pPr>
            <w:r>
              <w:t>ECAM</w:t>
            </w:r>
          </w:p>
        </w:tc>
        <w:tc>
          <w:tcPr>
            <w:tcW w:w="1384" w:type="dxa"/>
          </w:tcPr>
          <w:p w14:paraId="346EF356" w14:textId="4CA6C139" w:rsidR="006977BE" w:rsidRPr="00F83234" w:rsidRDefault="006977BE" w:rsidP="008E593C">
            <w:pPr>
              <w:ind w:firstLine="0"/>
            </w:pPr>
            <w:r>
              <w:t>2016-2020</w:t>
            </w:r>
          </w:p>
        </w:tc>
      </w:tr>
      <w:tr w:rsidR="008E593C" w:rsidRPr="004D2184" w14:paraId="42186600" w14:textId="77777777" w:rsidTr="008E593C">
        <w:tc>
          <w:tcPr>
            <w:tcW w:w="1692" w:type="dxa"/>
          </w:tcPr>
          <w:p w14:paraId="5DD2C6C3" w14:textId="77777777" w:rsidR="008E593C" w:rsidRPr="00F83234" w:rsidRDefault="008E593C" w:rsidP="008E593C">
            <w:pPr>
              <w:ind w:firstLine="0"/>
            </w:pPr>
            <w:r w:rsidRPr="00F83234">
              <w:t>CM</w:t>
            </w:r>
          </w:p>
        </w:tc>
        <w:tc>
          <w:tcPr>
            <w:tcW w:w="4370" w:type="dxa"/>
          </w:tcPr>
          <w:p w14:paraId="7A200D90" w14:textId="06900E0F" w:rsidR="008E593C" w:rsidRPr="00F83234" w:rsidRDefault="001A670B" w:rsidP="008E593C">
            <w:pPr>
              <w:ind w:firstLine="0"/>
            </w:pPr>
            <w:r>
              <w:t xml:space="preserve">Identité culturelle. </w:t>
            </w:r>
          </w:p>
        </w:tc>
        <w:tc>
          <w:tcPr>
            <w:tcW w:w="709" w:type="dxa"/>
          </w:tcPr>
          <w:p w14:paraId="3AB54EA4" w14:textId="77777777" w:rsidR="008E593C" w:rsidRPr="00F83234" w:rsidRDefault="008E593C" w:rsidP="008E593C">
            <w:pPr>
              <w:ind w:firstLine="0"/>
            </w:pPr>
            <w:r w:rsidRPr="00F83234">
              <w:t>4h</w:t>
            </w:r>
          </w:p>
        </w:tc>
        <w:tc>
          <w:tcPr>
            <w:tcW w:w="1417" w:type="dxa"/>
          </w:tcPr>
          <w:p w14:paraId="5896B0D5" w14:textId="77777777" w:rsidR="008E593C" w:rsidRPr="00F83234" w:rsidRDefault="008E593C" w:rsidP="008E593C">
            <w:pPr>
              <w:ind w:firstLine="0"/>
            </w:pPr>
            <w:r w:rsidRPr="00F83234">
              <w:t>ESTBB</w:t>
            </w:r>
          </w:p>
        </w:tc>
        <w:tc>
          <w:tcPr>
            <w:tcW w:w="1384" w:type="dxa"/>
          </w:tcPr>
          <w:p w14:paraId="280AD19E" w14:textId="34A507E8" w:rsidR="008E593C" w:rsidRPr="00F83234" w:rsidRDefault="008E593C" w:rsidP="008E593C">
            <w:pPr>
              <w:ind w:firstLine="0"/>
            </w:pPr>
            <w:r w:rsidRPr="00F83234">
              <w:t>2015/20</w:t>
            </w:r>
            <w:r w:rsidR="001A670B">
              <w:t>20</w:t>
            </w:r>
          </w:p>
        </w:tc>
      </w:tr>
      <w:tr w:rsidR="008E593C" w:rsidRPr="004D2184" w14:paraId="24F534BA" w14:textId="77777777" w:rsidTr="008E593C">
        <w:tc>
          <w:tcPr>
            <w:tcW w:w="1692" w:type="dxa"/>
          </w:tcPr>
          <w:p w14:paraId="3D0DF268" w14:textId="77777777" w:rsidR="008E593C" w:rsidRPr="00F83234" w:rsidRDefault="00F83234" w:rsidP="008E593C">
            <w:pPr>
              <w:ind w:firstLine="0"/>
            </w:pPr>
            <w:r w:rsidRPr="00F83234">
              <w:t>CM</w:t>
            </w:r>
          </w:p>
        </w:tc>
        <w:tc>
          <w:tcPr>
            <w:tcW w:w="4370" w:type="dxa"/>
          </w:tcPr>
          <w:p w14:paraId="5B19428B" w14:textId="012FF83F" w:rsidR="008E593C" w:rsidRPr="00F83234" w:rsidRDefault="008E593C" w:rsidP="008E593C">
            <w:pPr>
              <w:ind w:firstLine="0"/>
            </w:pPr>
            <w:r w:rsidRPr="00F83234">
              <w:t>Anthropologie de la parenté</w:t>
            </w:r>
          </w:p>
        </w:tc>
        <w:tc>
          <w:tcPr>
            <w:tcW w:w="709" w:type="dxa"/>
          </w:tcPr>
          <w:p w14:paraId="731AA243" w14:textId="77777777" w:rsidR="008E593C" w:rsidRPr="00F83234" w:rsidRDefault="008E593C" w:rsidP="008E593C">
            <w:pPr>
              <w:ind w:firstLine="0"/>
            </w:pPr>
            <w:r w:rsidRPr="00F83234">
              <w:t>4h</w:t>
            </w:r>
          </w:p>
        </w:tc>
        <w:tc>
          <w:tcPr>
            <w:tcW w:w="1417" w:type="dxa"/>
          </w:tcPr>
          <w:p w14:paraId="5FCFE763" w14:textId="77777777" w:rsidR="008E593C" w:rsidRPr="00F83234" w:rsidRDefault="008E593C" w:rsidP="008E593C">
            <w:pPr>
              <w:ind w:firstLine="0"/>
            </w:pPr>
            <w:r w:rsidRPr="00F83234">
              <w:t>ISF</w:t>
            </w:r>
          </w:p>
        </w:tc>
        <w:tc>
          <w:tcPr>
            <w:tcW w:w="1384" w:type="dxa"/>
          </w:tcPr>
          <w:p w14:paraId="45ECB554" w14:textId="696BC68E" w:rsidR="008E593C" w:rsidRPr="00F83234" w:rsidRDefault="008E593C" w:rsidP="008E593C">
            <w:pPr>
              <w:ind w:firstLine="0"/>
            </w:pPr>
            <w:r w:rsidRPr="00F83234">
              <w:t>Depuis 201</w:t>
            </w:r>
            <w:r w:rsidR="006977BE">
              <w:t>4</w:t>
            </w:r>
          </w:p>
        </w:tc>
      </w:tr>
      <w:tr w:rsidR="008E593C" w:rsidRPr="004D2184" w14:paraId="51643190" w14:textId="77777777" w:rsidTr="008E593C">
        <w:tc>
          <w:tcPr>
            <w:tcW w:w="1692" w:type="dxa"/>
          </w:tcPr>
          <w:p w14:paraId="6DF49BE9" w14:textId="77777777" w:rsidR="008E593C" w:rsidRPr="00F83234" w:rsidRDefault="008E593C" w:rsidP="008E593C">
            <w:pPr>
              <w:ind w:firstLine="0"/>
            </w:pPr>
          </w:p>
        </w:tc>
        <w:tc>
          <w:tcPr>
            <w:tcW w:w="4370" w:type="dxa"/>
          </w:tcPr>
          <w:p w14:paraId="5C0E1967" w14:textId="05A06787" w:rsidR="008E593C" w:rsidRPr="00F83234" w:rsidRDefault="008E593C" w:rsidP="008E593C">
            <w:pPr>
              <w:ind w:firstLine="0"/>
            </w:pPr>
            <w:r w:rsidRPr="00F83234">
              <w:t xml:space="preserve">Anthropologie de la naissance et de la conception. Nouvelles parentalités. Sexe et genre. </w:t>
            </w:r>
            <w:r w:rsidR="006977BE">
              <w:t xml:space="preserve"> Approches anthropologiques de la PMA.</w:t>
            </w:r>
          </w:p>
        </w:tc>
        <w:tc>
          <w:tcPr>
            <w:tcW w:w="709" w:type="dxa"/>
          </w:tcPr>
          <w:p w14:paraId="23F163A7" w14:textId="1B67538B" w:rsidR="008E593C" w:rsidRPr="00F83234" w:rsidRDefault="008E593C" w:rsidP="008E593C">
            <w:pPr>
              <w:ind w:firstLine="0"/>
            </w:pPr>
            <w:r w:rsidRPr="00F83234">
              <w:t>1</w:t>
            </w:r>
            <w:r w:rsidR="00D90371">
              <w:t>0</w:t>
            </w:r>
            <w:r w:rsidRPr="00F83234">
              <w:t>h</w:t>
            </w:r>
          </w:p>
        </w:tc>
        <w:tc>
          <w:tcPr>
            <w:tcW w:w="1417" w:type="dxa"/>
          </w:tcPr>
          <w:p w14:paraId="7E88D255" w14:textId="2853408F" w:rsidR="008E593C" w:rsidRPr="00F83234" w:rsidRDefault="008E593C" w:rsidP="008E593C">
            <w:pPr>
              <w:ind w:firstLine="0"/>
            </w:pPr>
            <w:r w:rsidRPr="00F83234">
              <w:t>L</w:t>
            </w:r>
            <w:r w:rsidR="008F4F60">
              <w:t>V</w:t>
            </w:r>
            <w:r w:rsidRPr="00F83234">
              <w:t>SH</w:t>
            </w:r>
          </w:p>
        </w:tc>
        <w:tc>
          <w:tcPr>
            <w:tcW w:w="1384" w:type="dxa"/>
          </w:tcPr>
          <w:p w14:paraId="61FA10D2" w14:textId="1B2F5800" w:rsidR="008E593C" w:rsidRPr="00F83234" w:rsidRDefault="008E593C" w:rsidP="008E593C">
            <w:pPr>
              <w:ind w:firstLine="0"/>
            </w:pPr>
            <w:r w:rsidRPr="00F83234">
              <w:t>Depuis 201</w:t>
            </w:r>
            <w:r w:rsidR="006977BE">
              <w:t>6</w:t>
            </w:r>
          </w:p>
        </w:tc>
      </w:tr>
      <w:tr w:rsidR="008E593C" w:rsidRPr="004D2184" w14:paraId="0F9F4596" w14:textId="77777777" w:rsidTr="008E593C">
        <w:tc>
          <w:tcPr>
            <w:tcW w:w="1692" w:type="dxa"/>
          </w:tcPr>
          <w:p w14:paraId="0BCE4306" w14:textId="77777777" w:rsidR="008E593C" w:rsidRPr="00F83234" w:rsidRDefault="008E593C" w:rsidP="008E593C">
            <w:pPr>
              <w:ind w:firstLine="0"/>
            </w:pPr>
            <w:r w:rsidRPr="00F83234">
              <w:t>TD</w:t>
            </w:r>
          </w:p>
        </w:tc>
        <w:tc>
          <w:tcPr>
            <w:tcW w:w="4370" w:type="dxa"/>
          </w:tcPr>
          <w:p w14:paraId="02EDEB44" w14:textId="77777777" w:rsidR="008E593C" w:rsidRPr="00F83234" w:rsidRDefault="008E593C" w:rsidP="008E593C">
            <w:pPr>
              <w:ind w:firstLine="0"/>
            </w:pPr>
            <w:r w:rsidRPr="00F83234">
              <w:t>Interculturalité</w:t>
            </w:r>
          </w:p>
        </w:tc>
        <w:tc>
          <w:tcPr>
            <w:tcW w:w="709" w:type="dxa"/>
          </w:tcPr>
          <w:p w14:paraId="7C673803" w14:textId="075DE1F4" w:rsidR="008E593C" w:rsidRPr="00F83234" w:rsidRDefault="00D90371" w:rsidP="008E593C">
            <w:pPr>
              <w:ind w:firstLine="0"/>
            </w:pPr>
            <w:r>
              <w:t>10h (2 groupes)</w:t>
            </w:r>
          </w:p>
        </w:tc>
        <w:tc>
          <w:tcPr>
            <w:tcW w:w="1417" w:type="dxa"/>
          </w:tcPr>
          <w:p w14:paraId="1EDCC0A8" w14:textId="06E8F1B4" w:rsidR="008E593C" w:rsidRPr="00F83234" w:rsidRDefault="008E593C" w:rsidP="008E593C">
            <w:pPr>
              <w:ind w:firstLine="0"/>
            </w:pPr>
            <w:r w:rsidRPr="00F83234">
              <w:t>ESTBB et LVSH</w:t>
            </w:r>
            <w:r w:rsidR="006977BE">
              <w:t xml:space="preserve"> (Formation humaine)</w:t>
            </w:r>
          </w:p>
        </w:tc>
        <w:tc>
          <w:tcPr>
            <w:tcW w:w="1384" w:type="dxa"/>
          </w:tcPr>
          <w:p w14:paraId="15D7B74A" w14:textId="0E199C8C" w:rsidR="008E593C" w:rsidRPr="00F83234" w:rsidRDefault="008E593C" w:rsidP="008E593C">
            <w:pPr>
              <w:ind w:firstLine="0"/>
            </w:pPr>
            <w:r w:rsidRPr="00F83234">
              <w:t>2014/20</w:t>
            </w:r>
            <w:r w:rsidR="008F4F60">
              <w:t>20</w:t>
            </w:r>
          </w:p>
        </w:tc>
      </w:tr>
      <w:tr w:rsidR="001A670B" w:rsidRPr="004D2184" w14:paraId="69219F97" w14:textId="77777777" w:rsidTr="008E593C">
        <w:tc>
          <w:tcPr>
            <w:tcW w:w="1692" w:type="dxa"/>
          </w:tcPr>
          <w:p w14:paraId="7A2CA446" w14:textId="3B3198DA" w:rsidR="001A670B" w:rsidRPr="00F83234" w:rsidRDefault="001A670B" w:rsidP="008E593C">
            <w:pPr>
              <w:ind w:firstLine="0"/>
            </w:pPr>
            <w:r>
              <w:t>CM</w:t>
            </w:r>
          </w:p>
        </w:tc>
        <w:tc>
          <w:tcPr>
            <w:tcW w:w="4370" w:type="dxa"/>
          </w:tcPr>
          <w:p w14:paraId="1DA70C3D" w14:textId="13B47998" w:rsidR="001A670B" w:rsidRPr="00F83234" w:rsidRDefault="001A670B" w:rsidP="008E593C">
            <w:pPr>
              <w:ind w:firstLine="0"/>
            </w:pPr>
            <w:r>
              <w:t>L’enseignement du fait religieux à l’école</w:t>
            </w:r>
          </w:p>
        </w:tc>
        <w:tc>
          <w:tcPr>
            <w:tcW w:w="709" w:type="dxa"/>
          </w:tcPr>
          <w:p w14:paraId="2C8D4EE9" w14:textId="3B8A4AAB" w:rsidR="001A670B" w:rsidRPr="00F83234" w:rsidRDefault="001A670B" w:rsidP="008E593C">
            <w:pPr>
              <w:ind w:firstLine="0"/>
            </w:pPr>
            <w:r>
              <w:t>6h</w:t>
            </w:r>
          </w:p>
        </w:tc>
        <w:tc>
          <w:tcPr>
            <w:tcW w:w="1417" w:type="dxa"/>
          </w:tcPr>
          <w:p w14:paraId="441916D0" w14:textId="34AA3953" w:rsidR="001A670B" w:rsidRPr="00F83234" w:rsidRDefault="001A670B" w:rsidP="008E593C">
            <w:pPr>
              <w:ind w:firstLine="0"/>
            </w:pPr>
            <w:r>
              <w:t>Master MEEF</w:t>
            </w:r>
          </w:p>
        </w:tc>
        <w:tc>
          <w:tcPr>
            <w:tcW w:w="1384" w:type="dxa"/>
          </w:tcPr>
          <w:p w14:paraId="118CFF0F" w14:textId="5271BDEF" w:rsidR="001A670B" w:rsidRPr="00F83234" w:rsidRDefault="001A670B" w:rsidP="008E593C">
            <w:pPr>
              <w:ind w:firstLine="0"/>
            </w:pPr>
            <w:r>
              <w:t>201</w:t>
            </w:r>
            <w:r w:rsidR="008F4F60">
              <w:t>8</w:t>
            </w:r>
            <w:r>
              <w:t>-2020</w:t>
            </w:r>
          </w:p>
        </w:tc>
      </w:tr>
      <w:tr w:rsidR="001A670B" w:rsidRPr="004D2184" w14:paraId="57FCE560" w14:textId="77777777" w:rsidTr="008E593C">
        <w:tc>
          <w:tcPr>
            <w:tcW w:w="1692" w:type="dxa"/>
          </w:tcPr>
          <w:p w14:paraId="56EF896E" w14:textId="25566E7D" w:rsidR="001A670B" w:rsidRDefault="001A670B" w:rsidP="008E593C">
            <w:pPr>
              <w:ind w:firstLine="0"/>
            </w:pPr>
            <w:r>
              <w:t>CM</w:t>
            </w:r>
          </w:p>
        </w:tc>
        <w:tc>
          <w:tcPr>
            <w:tcW w:w="4370" w:type="dxa"/>
          </w:tcPr>
          <w:p w14:paraId="3E783613" w14:textId="054D6570" w:rsidR="001A670B" w:rsidRDefault="001A670B" w:rsidP="008E593C">
            <w:pPr>
              <w:ind w:firstLine="0"/>
            </w:pPr>
            <w:proofErr w:type="spellStart"/>
            <w:r>
              <w:t>Anthropogie</w:t>
            </w:r>
            <w:proofErr w:type="spellEnd"/>
            <w:r>
              <w:t xml:space="preserve"> du croire, nouvelles religiosités et sécularisation</w:t>
            </w:r>
          </w:p>
        </w:tc>
        <w:tc>
          <w:tcPr>
            <w:tcW w:w="709" w:type="dxa"/>
          </w:tcPr>
          <w:p w14:paraId="24BF4D12" w14:textId="7E32EE2B" w:rsidR="001A670B" w:rsidRDefault="001A670B" w:rsidP="008E593C">
            <w:pPr>
              <w:ind w:firstLine="0"/>
            </w:pPr>
            <w:r>
              <w:t>8h</w:t>
            </w:r>
          </w:p>
        </w:tc>
        <w:tc>
          <w:tcPr>
            <w:tcW w:w="1417" w:type="dxa"/>
          </w:tcPr>
          <w:p w14:paraId="59FC8108" w14:textId="7188631D" w:rsidR="001A670B" w:rsidRDefault="001A670B" w:rsidP="008E593C">
            <w:pPr>
              <w:ind w:firstLine="0"/>
            </w:pPr>
            <w:r>
              <w:t>ESTBB</w:t>
            </w:r>
          </w:p>
        </w:tc>
        <w:tc>
          <w:tcPr>
            <w:tcW w:w="1384" w:type="dxa"/>
          </w:tcPr>
          <w:p w14:paraId="46EEF369" w14:textId="21D0D2CE" w:rsidR="001A670B" w:rsidRDefault="008F4F60" w:rsidP="008E593C">
            <w:pPr>
              <w:ind w:firstLine="0"/>
            </w:pPr>
            <w:r>
              <w:t>2019-</w:t>
            </w:r>
            <w:r w:rsidR="00D90371">
              <w:t>2020</w:t>
            </w:r>
          </w:p>
        </w:tc>
      </w:tr>
      <w:tr w:rsidR="006977BE" w:rsidRPr="004D2184" w14:paraId="5EDAFF1E" w14:textId="77777777" w:rsidTr="008E593C">
        <w:tc>
          <w:tcPr>
            <w:tcW w:w="1692" w:type="dxa"/>
          </w:tcPr>
          <w:p w14:paraId="477C7B91" w14:textId="71CE98E0" w:rsidR="006977BE" w:rsidRDefault="006977BE" w:rsidP="008E593C">
            <w:pPr>
              <w:ind w:firstLine="0"/>
            </w:pPr>
            <w:r>
              <w:t>TD</w:t>
            </w:r>
          </w:p>
        </w:tc>
        <w:tc>
          <w:tcPr>
            <w:tcW w:w="4370" w:type="dxa"/>
          </w:tcPr>
          <w:p w14:paraId="0D9D3FFF" w14:textId="509B0737" w:rsidR="006977BE" w:rsidRDefault="006977BE" w:rsidP="008E593C">
            <w:pPr>
              <w:ind w:firstLine="0"/>
            </w:pPr>
            <w:r>
              <w:t xml:space="preserve"> Socio-anthropologie des religions</w:t>
            </w:r>
          </w:p>
        </w:tc>
        <w:tc>
          <w:tcPr>
            <w:tcW w:w="709" w:type="dxa"/>
          </w:tcPr>
          <w:p w14:paraId="64ACD6B4" w14:textId="6AB1C54A" w:rsidR="006977BE" w:rsidRDefault="006977BE" w:rsidP="008E593C">
            <w:pPr>
              <w:ind w:firstLine="0"/>
            </w:pPr>
            <w:r>
              <w:t>12h</w:t>
            </w:r>
          </w:p>
        </w:tc>
        <w:tc>
          <w:tcPr>
            <w:tcW w:w="1417" w:type="dxa"/>
          </w:tcPr>
          <w:p w14:paraId="55B592A7" w14:textId="3EA4FDB3" w:rsidR="006977BE" w:rsidRDefault="006977BE" w:rsidP="008E593C">
            <w:pPr>
              <w:ind w:firstLine="0"/>
            </w:pPr>
            <w:r>
              <w:t>Formation humaine</w:t>
            </w:r>
          </w:p>
        </w:tc>
        <w:tc>
          <w:tcPr>
            <w:tcW w:w="1384" w:type="dxa"/>
          </w:tcPr>
          <w:p w14:paraId="31C7F3A6" w14:textId="28C5C93B" w:rsidR="006977BE" w:rsidRDefault="006977BE" w:rsidP="008E593C">
            <w:pPr>
              <w:ind w:firstLine="0"/>
            </w:pPr>
            <w:r>
              <w:t>2012-2016</w:t>
            </w:r>
          </w:p>
        </w:tc>
      </w:tr>
    </w:tbl>
    <w:p w14:paraId="6C3D4BB4" w14:textId="77777777" w:rsidR="004D2184" w:rsidRPr="005103D5" w:rsidRDefault="004D2184" w:rsidP="00782542">
      <w:pPr>
        <w:ind w:firstLine="0"/>
        <w:rPr>
          <w:sz w:val="24"/>
          <w:szCs w:val="24"/>
        </w:rPr>
      </w:pPr>
    </w:p>
    <w:p w14:paraId="17326702" w14:textId="33A36D0E" w:rsidR="00E64439" w:rsidRDefault="00782542" w:rsidP="00782542">
      <w:pPr>
        <w:pStyle w:val="Paragraphedeliste"/>
        <w:numPr>
          <w:ilvl w:val="0"/>
          <w:numId w:val="20"/>
        </w:numPr>
        <w:ind w:firstLine="0"/>
        <w:rPr>
          <w:b/>
          <w:sz w:val="24"/>
          <w:szCs w:val="24"/>
        </w:rPr>
      </w:pPr>
      <w:r w:rsidRPr="00F96A2F">
        <w:rPr>
          <w:b/>
          <w:sz w:val="24"/>
          <w:szCs w:val="24"/>
        </w:rPr>
        <w:t xml:space="preserve">Cours délivrés dans le cadre du </w:t>
      </w:r>
      <w:r w:rsidR="00E53A97" w:rsidRPr="00F96A2F">
        <w:rPr>
          <w:b/>
          <w:sz w:val="24"/>
          <w:szCs w:val="24"/>
        </w:rPr>
        <w:t>DU « Fait religieux et laïcité » de l’IFER</w:t>
      </w:r>
      <w:r w:rsidR="008F4F60" w:rsidRPr="00F96A2F">
        <w:rPr>
          <w:b/>
          <w:sz w:val="24"/>
          <w:szCs w:val="24"/>
        </w:rPr>
        <w:t xml:space="preserve"> (Institut de Formation à l’Enseignement des religions et de la laïcité, CUCDB, Dijon)</w:t>
      </w:r>
      <w:r w:rsidR="00E53A97" w:rsidRPr="00F96A2F">
        <w:rPr>
          <w:b/>
          <w:sz w:val="24"/>
          <w:szCs w:val="24"/>
        </w:rPr>
        <w:t xml:space="preserve"> </w:t>
      </w:r>
      <w:r w:rsidR="00B15A54" w:rsidRPr="00F96A2F">
        <w:rPr>
          <w:b/>
          <w:sz w:val="24"/>
          <w:szCs w:val="24"/>
        </w:rPr>
        <w:t xml:space="preserve">pour </w:t>
      </w:r>
      <w:r w:rsidR="00C50DE2" w:rsidRPr="00F96A2F">
        <w:rPr>
          <w:b/>
          <w:sz w:val="24"/>
          <w:szCs w:val="24"/>
        </w:rPr>
        <w:t>2014/201</w:t>
      </w:r>
      <w:r w:rsidR="00CC57AB" w:rsidRPr="00F96A2F">
        <w:rPr>
          <w:b/>
          <w:sz w:val="24"/>
          <w:szCs w:val="24"/>
        </w:rPr>
        <w:t>7</w:t>
      </w:r>
      <w:r w:rsidR="00C50DE2" w:rsidRPr="00F96A2F">
        <w:rPr>
          <w:b/>
          <w:sz w:val="24"/>
          <w:szCs w:val="24"/>
        </w:rPr>
        <w:t> ;</w:t>
      </w:r>
      <w:r w:rsidRPr="00F96A2F">
        <w:rPr>
          <w:b/>
          <w:sz w:val="24"/>
          <w:szCs w:val="24"/>
        </w:rPr>
        <w:t xml:space="preserve"> dans le cadre du MASTER MEEF </w:t>
      </w:r>
      <w:r w:rsidR="00C50DE2" w:rsidRPr="00F96A2F">
        <w:rPr>
          <w:b/>
          <w:sz w:val="24"/>
          <w:szCs w:val="24"/>
        </w:rPr>
        <w:t>et dans le cadre de la Licence en Sciences de l’</w:t>
      </w:r>
      <w:r w:rsidR="00AC1850" w:rsidRPr="00F96A2F">
        <w:rPr>
          <w:b/>
          <w:sz w:val="24"/>
          <w:szCs w:val="24"/>
        </w:rPr>
        <w:t>Éducation</w:t>
      </w:r>
      <w:r w:rsidR="00C50DE2" w:rsidRPr="00F96A2F">
        <w:rPr>
          <w:b/>
          <w:sz w:val="24"/>
          <w:szCs w:val="24"/>
        </w:rPr>
        <w:t xml:space="preserve"> </w:t>
      </w:r>
      <w:r w:rsidR="00B15A54" w:rsidRPr="00F96A2F">
        <w:rPr>
          <w:b/>
          <w:sz w:val="24"/>
          <w:szCs w:val="24"/>
        </w:rPr>
        <w:t>à l’ISFEC</w:t>
      </w:r>
      <w:r w:rsidRPr="00F96A2F">
        <w:rPr>
          <w:b/>
          <w:sz w:val="24"/>
          <w:szCs w:val="24"/>
        </w:rPr>
        <w:t xml:space="preserve"> de Bourgogne, Dijon (Centre associé à l’Ucly, Lyon)</w:t>
      </w:r>
    </w:p>
    <w:p w14:paraId="1F9B72E7" w14:textId="77777777" w:rsidR="00F96A2F" w:rsidRPr="00F96A2F" w:rsidRDefault="00F96A2F" w:rsidP="00F96A2F">
      <w:pPr>
        <w:pStyle w:val="Paragraphedeliste"/>
        <w:ind w:firstLine="0"/>
        <w:rPr>
          <w:b/>
          <w:sz w:val="24"/>
          <w:szCs w:val="24"/>
        </w:rPr>
      </w:pPr>
    </w:p>
    <w:tbl>
      <w:tblPr>
        <w:tblStyle w:val="Grilledutableau"/>
        <w:tblW w:w="0" w:type="auto"/>
        <w:tblLayout w:type="fixed"/>
        <w:tblLook w:val="04A0" w:firstRow="1" w:lastRow="0" w:firstColumn="1" w:lastColumn="0" w:noHBand="0" w:noVBand="1"/>
      </w:tblPr>
      <w:tblGrid>
        <w:gridCol w:w="1692"/>
        <w:gridCol w:w="4370"/>
        <w:gridCol w:w="709"/>
        <w:gridCol w:w="1417"/>
        <w:gridCol w:w="1384"/>
      </w:tblGrid>
      <w:tr w:rsidR="00E64439" w:rsidRPr="004D2184" w14:paraId="47993806" w14:textId="77777777" w:rsidTr="00E64439">
        <w:tc>
          <w:tcPr>
            <w:tcW w:w="1692" w:type="dxa"/>
          </w:tcPr>
          <w:p w14:paraId="03A678EB" w14:textId="77777777" w:rsidR="00E64439" w:rsidRPr="00F83234" w:rsidRDefault="00E64439" w:rsidP="00FA274A">
            <w:pPr>
              <w:ind w:firstLine="0"/>
            </w:pPr>
            <w:r w:rsidRPr="00F83234">
              <w:t>CM</w:t>
            </w:r>
          </w:p>
        </w:tc>
        <w:tc>
          <w:tcPr>
            <w:tcW w:w="4370" w:type="dxa"/>
          </w:tcPr>
          <w:p w14:paraId="247983E6" w14:textId="77777777" w:rsidR="00E64439" w:rsidRPr="00F83234" w:rsidRDefault="00E64439" w:rsidP="00FA274A">
            <w:pPr>
              <w:ind w:firstLine="0"/>
            </w:pPr>
            <w:r w:rsidRPr="00F83234">
              <w:t>Méthodologie de la recherche en SHS</w:t>
            </w:r>
          </w:p>
        </w:tc>
        <w:tc>
          <w:tcPr>
            <w:tcW w:w="709" w:type="dxa"/>
          </w:tcPr>
          <w:p w14:paraId="64C5CEB1" w14:textId="77777777" w:rsidR="00E64439" w:rsidRPr="00F83234" w:rsidRDefault="00E64439" w:rsidP="00FA274A">
            <w:pPr>
              <w:ind w:firstLine="0"/>
            </w:pPr>
            <w:r w:rsidRPr="00F83234">
              <w:t>20h</w:t>
            </w:r>
          </w:p>
        </w:tc>
        <w:tc>
          <w:tcPr>
            <w:tcW w:w="1417" w:type="dxa"/>
          </w:tcPr>
          <w:p w14:paraId="139748BA" w14:textId="77777777" w:rsidR="00E64439" w:rsidRPr="00F83234" w:rsidRDefault="00E64439" w:rsidP="00FA274A">
            <w:pPr>
              <w:ind w:firstLine="0"/>
            </w:pPr>
            <w:r w:rsidRPr="00F83234">
              <w:t xml:space="preserve">Master MEEF et DU </w:t>
            </w:r>
          </w:p>
        </w:tc>
        <w:tc>
          <w:tcPr>
            <w:tcW w:w="1384" w:type="dxa"/>
          </w:tcPr>
          <w:p w14:paraId="2DCDB4AE" w14:textId="1DD8A221" w:rsidR="00E64439" w:rsidRPr="00F83234" w:rsidRDefault="00E64439" w:rsidP="00E64439">
            <w:pPr>
              <w:ind w:firstLine="0"/>
            </w:pPr>
            <w:r w:rsidRPr="00F83234">
              <w:t>2014/201</w:t>
            </w:r>
            <w:r w:rsidR="006977BE">
              <w:t>8</w:t>
            </w:r>
          </w:p>
        </w:tc>
      </w:tr>
      <w:tr w:rsidR="00E64439" w:rsidRPr="004D2184" w14:paraId="1E54CEEE" w14:textId="77777777" w:rsidTr="00E64439">
        <w:tc>
          <w:tcPr>
            <w:tcW w:w="1692" w:type="dxa"/>
          </w:tcPr>
          <w:p w14:paraId="5C071C97" w14:textId="77777777" w:rsidR="00E64439" w:rsidRPr="00F83234" w:rsidRDefault="00E64439" w:rsidP="00FA274A">
            <w:pPr>
              <w:ind w:firstLine="0"/>
            </w:pPr>
            <w:r w:rsidRPr="00F83234">
              <w:t>CM</w:t>
            </w:r>
          </w:p>
        </w:tc>
        <w:tc>
          <w:tcPr>
            <w:tcW w:w="4370" w:type="dxa"/>
          </w:tcPr>
          <w:p w14:paraId="17E0A19A" w14:textId="77777777" w:rsidR="00E64439" w:rsidRPr="00F83234" w:rsidRDefault="00E64439" w:rsidP="00FA274A">
            <w:pPr>
              <w:ind w:firstLine="0"/>
            </w:pPr>
            <w:r w:rsidRPr="00F83234">
              <w:t>Approches sociculturelles du fait religieux</w:t>
            </w:r>
          </w:p>
        </w:tc>
        <w:tc>
          <w:tcPr>
            <w:tcW w:w="709" w:type="dxa"/>
          </w:tcPr>
          <w:p w14:paraId="1FA45522" w14:textId="77777777" w:rsidR="00E64439" w:rsidRPr="00F83234" w:rsidRDefault="00E64439" w:rsidP="00FA274A">
            <w:pPr>
              <w:ind w:firstLine="0"/>
            </w:pPr>
            <w:r w:rsidRPr="00F83234">
              <w:t>22h</w:t>
            </w:r>
          </w:p>
        </w:tc>
        <w:tc>
          <w:tcPr>
            <w:tcW w:w="1417" w:type="dxa"/>
          </w:tcPr>
          <w:p w14:paraId="7E62B810" w14:textId="77777777" w:rsidR="00E64439" w:rsidRPr="00F83234" w:rsidRDefault="00E64439" w:rsidP="00E64439">
            <w:pPr>
              <w:ind w:firstLine="0"/>
            </w:pPr>
            <w:r w:rsidRPr="00F83234">
              <w:t xml:space="preserve">Master MEEF option PIF (mention “fait religieux » et DU </w:t>
            </w:r>
          </w:p>
        </w:tc>
        <w:tc>
          <w:tcPr>
            <w:tcW w:w="1384" w:type="dxa"/>
          </w:tcPr>
          <w:p w14:paraId="2C3C3F4A" w14:textId="4871B676" w:rsidR="00E64439" w:rsidRPr="00F83234" w:rsidRDefault="00E64439" w:rsidP="00B15A54">
            <w:pPr>
              <w:ind w:firstLine="0"/>
            </w:pPr>
            <w:r w:rsidRPr="00F83234">
              <w:t>20</w:t>
            </w:r>
            <w:r w:rsidR="00B15A54">
              <w:t>14</w:t>
            </w:r>
            <w:r w:rsidRPr="00F83234">
              <w:t>/201</w:t>
            </w:r>
            <w:r w:rsidR="006977BE">
              <w:t>8</w:t>
            </w:r>
          </w:p>
        </w:tc>
      </w:tr>
      <w:tr w:rsidR="00E64439" w:rsidRPr="004D2184" w14:paraId="340EFB6E" w14:textId="77777777" w:rsidTr="00E64439">
        <w:tc>
          <w:tcPr>
            <w:tcW w:w="1692" w:type="dxa"/>
          </w:tcPr>
          <w:p w14:paraId="36933A28" w14:textId="77777777" w:rsidR="00E64439" w:rsidRPr="00F83234" w:rsidRDefault="00E64439" w:rsidP="00FA274A">
            <w:pPr>
              <w:ind w:firstLine="0"/>
            </w:pPr>
            <w:r w:rsidRPr="00F83234">
              <w:lastRenderedPageBreak/>
              <w:t>CM</w:t>
            </w:r>
          </w:p>
        </w:tc>
        <w:tc>
          <w:tcPr>
            <w:tcW w:w="4370" w:type="dxa"/>
          </w:tcPr>
          <w:p w14:paraId="492AE520" w14:textId="77777777" w:rsidR="00E64439" w:rsidRPr="00F83234" w:rsidRDefault="00E64439" w:rsidP="00FA274A">
            <w:pPr>
              <w:ind w:firstLine="0"/>
            </w:pPr>
            <w:r w:rsidRPr="00F83234">
              <w:t>L’enseignement du fait religieu</w:t>
            </w:r>
            <w:r w:rsidR="00B15A54">
              <w:t>x</w:t>
            </w:r>
            <w:r w:rsidRPr="00F83234">
              <w:t xml:space="preserve"> et de la laïcité </w:t>
            </w:r>
          </w:p>
        </w:tc>
        <w:tc>
          <w:tcPr>
            <w:tcW w:w="709" w:type="dxa"/>
          </w:tcPr>
          <w:p w14:paraId="0DA4D93D" w14:textId="77777777" w:rsidR="00E64439" w:rsidRPr="00F83234" w:rsidRDefault="00E64439" w:rsidP="00FA274A">
            <w:pPr>
              <w:ind w:firstLine="0"/>
            </w:pPr>
            <w:r w:rsidRPr="00F83234">
              <w:t>30h</w:t>
            </w:r>
            <w:r w:rsidR="00A5568B">
              <w:t xml:space="preserve"> (dont 10h à distance)</w:t>
            </w:r>
          </w:p>
        </w:tc>
        <w:tc>
          <w:tcPr>
            <w:tcW w:w="1417" w:type="dxa"/>
          </w:tcPr>
          <w:p w14:paraId="082EC01F" w14:textId="77777777" w:rsidR="00E64439" w:rsidRPr="00F83234" w:rsidRDefault="00E64439" w:rsidP="00FA274A">
            <w:pPr>
              <w:ind w:firstLine="0"/>
            </w:pPr>
            <w:r w:rsidRPr="00F83234">
              <w:t>Master MEEF, DU</w:t>
            </w:r>
          </w:p>
        </w:tc>
        <w:tc>
          <w:tcPr>
            <w:tcW w:w="1384" w:type="dxa"/>
          </w:tcPr>
          <w:p w14:paraId="048D1944" w14:textId="77777777" w:rsidR="00E64439" w:rsidRPr="00F83234" w:rsidRDefault="00E64439" w:rsidP="00E64439">
            <w:pPr>
              <w:ind w:firstLine="0"/>
            </w:pPr>
            <w:r w:rsidRPr="00F83234">
              <w:t>2015/2017</w:t>
            </w:r>
          </w:p>
        </w:tc>
      </w:tr>
      <w:tr w:rsidR="00E64439" w:rsidRPr="004D2184" w14:paraId="51A2F619" w14:textId="77777777" w:rsidTr="00E64439">
        <w:tc>
          <w:tcPr>
            <w:tcW w:w="1692" w:type="dxa"/>
          </w:tcPr>
          <w:p w14:paraId="3DD06781" w14:textId="77777777" w:rsidR="00E64439" w:rsidRPr="00F83234" w:rsidRDefault="00E64439" w:rsidP="00FA274A">
            <w:pPr>
              <w:ind w:firstLine="0"/>
            </w:pPr>
            <w:r w:rsidRPr="00F83234">
              <w:t>CM</w:t>
            </w:r>
          </w:p>
        </w:tc>
        <w:tc>
          <w:tcPr>
            <w:tcW w:w="4370" w:type="dxa"/>
          </w:tcPr>
          <w:p w14:paraId="7F1F90B5" w14:textId="77777777" w:rsidR="00E64439" w:rsidRPr="00F83234" w:rsidRDefault="00E64439" w:rsidP="00FA274A">
            <w:pPr>
              <w:ind w:firstLine="0"/>
            </w:pPr>
            <w:r w:rsidRPr="00F83234">
              <w:t>Education, cultures et sociétés</w:t>
            </w:r>
          </w:p>
        </w:tc>
        <w:tc>
          <w:tcPr>
            <w:tcW w:w="709" w:type="dxa"/>
          </w:tcPr>
          <w:p w14:paraId="78FF6F94" w14:textId="39C47473" w:rsidR="00E64439" w:rsidRPr="00F83234" w:rsidRDefault="00E64439" w:rsidP="00FA274A">
            <w:pPr>
              <w:ind w:firstLine="0"/>
            </w:pPr>
            <w:r w:rsidRPr="00F83234">
              <w:t>20h</w:t>
            </w:r>
            <w:r w:rsidR="00A5568B">
              <w:t xml:space="preserve"> </w:t>
            </w:r>
          </w:p>
        </w:tc>
        <w:tc>
          <w:tcPr>
            <w:tcW w:w="1417" w:type="dxa"/>
          </w:tcPr>
          <w:p w14:paraId="7A687C78" w14:textId="77777777" w:rsidR="00E64439" w:rsidRPr="00F83234" w:rsidRDefault="00E64439" w:rsidP="00FA274A">
            <w:pPr>
              <w:ind w:firstLine="0"/>
            </w:pPr>
            <w:r w:rsidRPr="00F83234">
              <w:t>Licence Sciences de l’Education</w:t>
            </w:r>
          </w:p>
        </w:tc>
        <w:tc>
          <w:tcPr>
            <w:tcW w:w="1384" w:type="dxa"/>
          </w:tcPr>
          <w:p w14:paraId="157C039A" w14:textId="239F852A" w:rsidR="00E64439" w:rsidRPr="00F83234" w:rsidRDefault="00E64439" w:rsidP="00E64439">
            <w:pPr>
              <w:ind w:firstLine="0"/>
            </w:pPr>
            <w:r w:rsidRPr="00F83234">
              <w:t>2014/20</w:t>
            </w:r>
            <w:r w:rsidR="006977BE">
              <w:t>20</w:t>
            </w:r>
          </w:p>
        </w:tc>
      </w:tr>
    </w:tbl>
    <w:p w14:paraId="73C7FE09" w14:textId="77777777" w:rsidR="00782542" w:rsidRPr="005103D5" w:rsidRDefault="00782542" w:rsidP="00F73380">
      <w:pPr>
        <w:ind w:firstLine="0"/>
        <w:rPr>
          <w:b/>
          <w:bCs/>
          <w:sz w:val="24"/>
          <w:szCs w:val="24"/>
        </w:rPr>
      </w:pPr>
    </w:p>
    <w:p w14:paraId="3168C8D0" w14:textId="6F245FFC" w:rsidR="001A670B" w:rsidRDefault="001A670B" w:rsidP="00E64439">
      <w:pPr>
        <w:pStyle w:val="Paragraphedeliste"/>
        <w:numPr>
          <w:ilvl w:val="0"/>
          <w:numId w:val="20"/>
        </w:numPr>
        <w:rPr>
          <w:sz w:val="24"/>
          <w:szCs w:val="24"/>
        </w:rPr>
      </w:pPr>
      <w:r>
        <w:rPr>
          <w:sz w:val="24"/>
          <w:szCs w:val="24"/>
        </w:rPr>
        <w:t xml:space="preserve">Cours « Anthropologie du bouddhisme en Occident » Master 1, </w:t>
      </w:r>
      <w:r w:rsidRPr="001A670B">
        <w:rPr>
          <w:b/>
          <w:bCs/>
          <w:sz w:val="24"/>
          <w:szCs w:val="24"/>
        </w:rPr>
        <w:t>Université de Strasbourg, Faculté protestante</w:t>
      </w:r>
      <w:r>
        <w:rPr>
          <w:sz w:val="24"/>
          <w:szCs w:val="24"/>
        </w:rPr>
        <w:t xml:space="preserve"> et « Laïcité et religions en France », Master </w:t>
      </w:r>
      <w:r w:rsidR="00EB6052">
        <w:rPr>
          <w:sz w:val="24"/>
          <w:szCs w:val="24"/>
        </w:rPr>
        <w:t>2</w:t>
      </w:r>
      <w:r>
        <w:rPr>
          <w:sz w:val="24"/>
          <w:szCs w:val="24"/>
        </w:rPr>
        <w:t xml:space="preserve"> </w:t>
      </w:r>
      <w:r w:rsidR="006977BE">
        <w:rPr>
          <w:sz w:val="24"/>
          <w:szCs w:val="24"/>
        </w:rPr>
        <w:t>(</w:t>
      </w:r>
      <w:r w:rsidR="00F96A2F">
        <w:rPr>
          <w:sz w:val="24"/>
          <w:szCs w:val="24"/>
        </w:rPr>
        <w:t xml:space="preserve">15 </w:t>
      </w:r>
      <w:r w:rsidR="00EB6052">
        <w:rPr>
          <w:sz w:val="24"/>
          <w:szCs w:val="24"/>
        </w:rPr>
        <w:t>/</w:t>
      </w:r>
      <w:r w:rsidR="00F96A2F">
        <w:rPr>
          <w:sz w:val="24"/>
          <w:szCs w:val="24"/>
        </w:rPr>
        <w:t xml:space="preserve"> 18h/ </w:t>
      </w:r>
      <w:r w:rsidR="006977BE">
        <w:rPr>
          <w:sz w:val="24"/>
          <w:szCs w:val="24"/>
        </w:rPr>
        <w:t>2019 et 2020)</w:t>
      </w:r>
    </w:p>
    <w:p w14:paraId="14F52E8F" w14:textId="77777777" w:rsidR="00F96A2F" w:rsidRDefault="00F96A2F" w:rsidP="00F96A2F">
      <w:pPr>
        <w:pStyle w:val="Paragraphedeliste"/>
        <w:ind w:firstLine="0"/>
        <w:rPr>
          <w:sz w:val="24"/>
          <w:szCs w:val="24"/>
        </w:rPr>
      </w:pPr>
    </w:p>
    <w:p w14:paraId="7241BFA4" w14:textId="09E4E8F2" w:rsidR="00F96A2F" w:rsidRDefault="00F96A2F" w:rsidP="00E64439">
      <w:pPr>
        <w:pStyle w:val="Paragraphedeliste"/>
        <w:numPr>
          <w:ilvl w:val="0"/>
          <w:numId w:val="20"/>
        </w:numPr>
        <w:rPr>
          <w:sz w:val="24"/>
          <w:szCs w:val="24"/>
        </w:rPr>
      </w:pPr>
      <w:r>
        <w:rPr>
          <w:sz w:val="24"/>
          <w:szCs w:val="24"/>
        </w:rPr>
        <w:t xml:space="preserve">Cours « Socio-anthropologie des religions » DUFFC, </w:t>
      </w:r>
      <w:r w:rsidRPr="00F96A2F">
        <w:rPr>
          <w:b/>
          <w:bCs/>
          <w:sz w:val="24"/>
          <w:szCs w:val="24"/>
        </w:rPr>
        <w:t>Université de Dijon</w:t>
      </w:r>
      <w:r>
        <w:rPr>
          <w:sz w:val="24"/>
          <w:szCs w:val="24"/>
        </w:rPr>
        <w:t xml:space="preserve"> (21h) – 2020. </w:t>
      </w:r>
    </w:p>
    <w:p w14:paraId="5D332EB9" w14:textId="77777777" w:rsidR="001A670B" w:rsidRPr="001A670B" w:rsidRDefault="001A670B" w:rsidP="001A670B">
      <w:pPr>
        <w:pStyle w:val="Paragraphedeliste"/>
        <w:ind w:firstLine="0"/>
        <w:rPr>
          <w:sz w:val="24"/>
          <w:szCs w:val="24"/>
        </w:rPr>
      </w:pPr>
    </w:p>
    <w:p w14:paraId="4723752A" w14:textId="4FB344E6" w:rsidR="00E64439" w:rsidRDefault="00782542" w:rsidP="00A15BC2">
      <w:pPr>
        <w:pStyle w:val="Paragraphedeliste"/>
        <w:numPr>
          <w:ilvl w:val="0"/>
          <w:numId w:val="20"/>
        </w:numPr>
      </w:pPr>
      <w:r w:rsidRPr="00E64439">
        <w:rPr>
          <w:b/>
          <w:bCs/>
          <w:sz w:val="24"/>
          <w:szCs w:val="24"/>
        </w:rPr>
        <w:t xml:space="preserve">Chargée de cours </w:t>
      </w:r>
      <w:r w:rsidR="00C23F5C" w:rsidRPr="00E64439">
        <w:rPr>
          <w:b/>
          <w:bCs/>
          <w:sz w:val="24"/>
          <w:szCs w:val="24"/>
        </w:rPr>
        <w:t>dans plusieurs Instituts de Formation en Soins Infirmiers (IFSI)</w:t>
      </w:r>
      <w:r w:rsidR="00C23F5C" w:rsidRPr="00E64439">
        <w:rPr>
          <w:sz w:val="24"/>
          <w:szCs w:val="24"/>
        </w:rPr>
        <w:t xml:space="preserve"> </w:t>
      </w:r>
      <w:r w:rsidR="00C23F5C" w:rsidRPr="00E64439">
        <w:rPr>
          <w:b/>
          <w:bCs/>
          <w:sz w:val="24"/>
          <w:szCs w:val="24"/>
        </w:rPr>
        <w:t>de Bourgogne </w:t>
      </w:r>
      <w:r w:rsidR="001F58B9" w:rsidRPr="00E64439">
        <w:rPr>
          <w:b/>
          <w:bCs/>
          <w:sz w:val="24"/>
          <w:szCs w:val="24"/>
        </w:rPr>
        <w:t>et Rhône Alpes</w:t>
      </w:r>
      <w:r w:rsidR="00B15A54">
        <w:rPr>
          <w:b/>
          <w:bCs/>
          <w:sz w:val="24"/>
          <w:szCs w:val="24"/>
        </w:rPr>
        <w:t xml:space="preserve"> </w:t>
      </w:r>
      <w:r w:rsidR="00C23F5C" w:rsidRPr="00E64439">
        <w:rPr>
          <w:sz w:val="24"/>
          <w:szCs w:val="24"/>
        </w:rPr>
        <w:t xml:space="preserve">pour des </w:t>
      </w:r>
      <w:r w:rsidR="00C23F5C" w:rsidRPr="00E64439">
        <w:rPr>
          <w:b/>
          <w:bCs/>
          <w:sz w:val="24"/>
          <w:szCs w:val="24"/>
        </w:rPr>
        <w:t>cours en</w:t>
      </w:r>
      <w:r w:rsidR="00C23F5C" w:rsidRPr="00E64439">
        <w:rPr>
          <w:sz w:val="24"/>
          <w:szCs w:val="24"/>
        </w:rPr>
        <w:t xml:space="preserve"> </w:t>
      </w:r>
      <w:r w:rsidR="00C23F5C" w:rsidRPr="00E64439">
        <w:rPr>
          <w:b/>
          <w:bCs/>
          <w:sz w:val="24"/>
          <w:szCs w:val="24"/>
        </w:rPr>
        <w:t>sociologie, ethnologie et anthropologie</w:t>
      </w:r>
      <w:r w:rsidR="00C23F5C" w:rsidRPr="00E64439">
        <w:rPr>
          <w:sz w:val="24"/>
          <w:szCs w:val="24"/>
        </w:rPr>
        <w:t xml:space="preserve"> notamme</w:t>
      </w:r>
      <w:r w:rsidR="00F83234">
        <w:rPr>
          <w:sz w:val="24"/>
          <w:szCs w:val="24"/>
        </w:rPr>
        <w:t xml:space="preserve">nt </w:t>
      </w:r>
      <w:r w:rsidR="00C23F5C" w:rsidRPr="00E64439">
        <w:rPr>
          <w:sz w:val="24"/>
          <w:szCs w:val="24"/>
        </w:rPr>
        <w:t xml:space="preserve">dans l’Unité d’Enseignement 1.1 2.2 : Psychologie, sociologie, anthropologie. </w:t>
      </w:r>
      <w:r w:rsidR="00C50DE2" w:rsidRPr="00E64439">
        <w:rPr>
          <w:sz w:val="24"/>
          <w:szCs w:val="24"/>
        </w:rPr>
        <w:t xml:space="preserve">Cours délivrés </w:t>
      </w:r>
      <w:r w:rsidR="00D90371">
        <w:rPr>
          <w:sz w:val="24"/>
          <w:szCs w:val="24"/>
        </w:rPr>
        <w:t>de 2009 à 2017.</w:t>
      </w:r>
      <w:r w:rsidR="00A15BC2">
        <w:t xml:space="preserve"> </w:t>
      </w:r>
    </w:p>
    <w:p w14:paraId="1D27EE55" w14:textId="77777777" w:rsidR="00DB06DB" w:rsidRPr="00F83234" w:rsidRDefault="00DB06DB" w:rsidP="005C7CAF">
      <w:pPr>
        <w:autoSpaceDE w:val="0"/>
        <w:autoSpaceDN w:val="0"/>
        <w:adjustRightInd w:val="0"/>
        <w:ind w:firstLine="0"/>
      </w:pPr>
    </w:p>
    <w:p w14:paraId="1FEEF39F" w14:textId="0E98120B" w:rsidR="00333443" w:rsidRPr="00AC1850" w:rsidRDefault="00333443" w:rsidP="005103D5">
      <w:pPr>
        <w:pStyle w:val="Paragraphedeliste"/>
        <w:numPr>
          <w:ilvl w:val="0"/>
          <w:numId w:val="15"/>
        </w:numPr>
        <w:pBdr>
          <w:top w:val="single" w:sz="4" w:space="1" w:color="auto"/>
          <w:bottom w:val="single" w:sz="4" w:space="1" w:color="000000"/>
        </w:pBdr>
        <w:spacing w:line="360" w:lineRule="auto"/>
        <w:rPr>
          <w:b/>
          <w:bCs/>
          <w:sz w:val="26"/>
          <w:szCs w:val="26"/>
        </w:rPr>
      </w:pPr>
      <w:r w:rsidRPr="00AC1850">
        <w:rPr>
          <w:b/>
          <w:bCs/>
          <w:sz w:val="26"/>
          <w:szCs w:val="26"/>
        </w:rPr>
        <w:t xml:space="preserve">ACTIVITÉS </w:t>
      </w:r>
      <w:r w:rsidR="001A670B">
        <w:rPr>
          <w:b/>
          <w:bCs/>
          <w:sz w:val="26"/>
          <w:szCs w:val="26"/>
        </w:rPr>
        <w:t xml:space="preserve">PEDAGOGIQUES ET </w:t>
      </w:r>
      <w:r w:rsidRPr="00AC1850">
        <w:rPr>
          <w:b/>
          <w:bCs/>
          <w:sz w:val="26"/>
          <w:szCs w:val="26"/>
        </w:rPr>
        <w:t>ADMINISTRATIVES</w:t>
      </w:r>
    </w:p>
    <w:p w14:paraId="59D1DAF3" w14:textId="7CE2AB1B" w:rsidR="001A670B" w:rsidRPr="00A67DD2" w:rsidRDefault="001A670B" w:rsidP="00333443">
      <w:pPr>
        <w:spacing w:before="240" w:after="240"/>
        <w:ind w:firstLine="0"/>
        <w:rPr>
          <w:sz w:val="24"/>
          <w:szCs w:val="24"/>
        </w:rPr>
      </w:pPr>
      <w:r w:rsidRPr="00A67DD2">
        <w:rPr>
          <w:sz w:val="24"/>
          <w:szCs w:val="24"/>
        </w:rPr>
        <w:t>Depuis</w:t>
      </w:r>
      <w:r w:rsidR="00F85DE6">
        <w:rPr>
          <w:sz w:val="24"/>
          <w:szCs w:val="24"/>
        </w:rPr>
        <w:t xml:space="preserve"> 20</w:t>
      </w:r>
      <w:r w:rsidR="000C7C95">
        <w:rPr>
          <w:sz w:val="24"/>
          <w:szCs w:val="24"/>
        </w:rPr>
        <w:t>19-20</w:t>
      </w:r>
      <w:r w:rsidR="00F85DE6">
        <w:rPr>
          <w:sz w:val="24"/>
          <w:szCs w:val="24"/>
        </w:rPr>
        <w:t>20</w:t>
      </w:r>
      <w:r w:rsidRPr="00A67DD2">
        <w:rPr>
          <w:sz w:val="24"/>
          <w:szCs w:val="24"/>
        </w:rPr>
        <w:t xml:space="preserve"> : </w:t>
      </w:r>
      <w:r w:rsidR="00F85DE6">
        <w:rPr>
          <w:sz w:val="24"/>
          <w:szCs w:val="24"/>
        </w:rPr>
        <w:t>Responsable</w:t>
      </w:r>
      <w:r w:rsidRPr="00A67DD2">
        <w:rPr>
          <w:sz w:val="24"/>
          <w:szCs w:val="24"/>
        </w:rPr>
        <w:t xml:space="preserve"> </w:t>
      </w:r>
      <w:proofErr w:type="spellStart"/>
      <w:r w:rsidRPr="00A67DD2">
        <w:rPr>
          <w:sz w:val="24"/>
          <w:szCs w:val="24"/>
        </w:rPr>
        <w:t>pédagoqique</w:t>
      </w:r>
      <w:proofErr w:type="spellEnd"/>
      <w:r w:rsidRPr="00A67DD2">
        <w:rPr>
          <w:sz w:val="24"/>
          <w:szCs w:val="24"/>
        </w:rPr>
        <w:t xml:space="preserve"> du </w:t>
      </w:r>
      <w:proofErr w:type="spellStart"/>
      <w:r w:rsidRPr="00A67DD2">
        <w:rPr>
          <w:sz w:val="24"/>
          <w:szCs w:val="24"/>
        </w:rPr>
        <w:t>DU</w:t>
      </w:r>
      <w:proofErr w:type="spellEnd"/>
      <w:r w:rsidRPr="00A67DD2">
        <w:rPr>
          <w:sz w:val="24"/>
          <w:szCs w:val="24"/>
        </w:rPr>
        <w:t xml:space="preserve"> « Familles et sociétés » ISF, </w:t>
      </w:r>
      <w:proofErr w:type="spellStart"/>
      <w:r w:rsidRPr="00A67DD2">
        <w:rPr>
          <w:sz w:val="24"/>
          <w:szCs w:val="24"/>
        </w:rPr>
        <w:t>Ucly</w:t>
      </w:r>
      <w:proofErr w:type="spellEnd"/>
      <w:r w:rsidRPr="00A67DD2">
        <w:rPr>
          <w:sz w:val="24"/>
          <w:szCs w:val="24"/>
        </w:rPr>
        <w:t>.</w:t>
      </w:r>
    </w:p>
    <w:p w14:paraId="2D04CBD7" w14:textId="06A3462B" w:rsidR="00CC57AB" w:rsidRPr="00A67DD2" w:rsidRDefault="00333443" w:rsidP="00333443">
      <w:pPr>
        <w:spacing w:before="240" w:after="240"/>
        <w:ind w:firstLine="0"/>
        <w:rPr>
          <w:sz w:val="24"/>
          <w:szCs w:val="24"/>
        </w:rPr>
      </w:pPr>
      <w:r w:rsidRPr="00A67DD2">
        <w:rPr>
          <w:sz w:val="24"/>
          <w:szCs w:val="24"/>
        </w:rPr>
        <w:t>201</w:t>
      </w:r>
      <w:r w:rsidR="00CC57AB" w:rsidRPr="00A67DD2">
        <w:rPr>
          <w:sz w:val="24"/>
          <w:szCs w:val="24"/>
        </w:rPr>
        <w:t>5</w:t>
      </w:r>
      <w:r w:rsidR="001A670B" w:rsidRPr="00A67DD2">
        <w:rPr>
          <w:sz w:val="24"/>
          <w:szCs w:val="24"/>
        </w:rPr>
        <w:t xml:space="preserve"> -2019 : R</w:t>
      </w:r>
      <w:r w:rsidRPr="00A67DD2">
        <w:rPr>
          <w:sz w:val="24"/>
          <w:szCs w:val="24"/>
        </w:rPr>
        <w:t xml:space="preserve">esponsable pédagogique du master </w:t>
      </w:r>
      <w:r w:rsidR="002A335F" w:rsidRPr="00A67DD2">
        <w:rPr>
          <w:sz w:val="24"/>
          <w:szCs w:val="24"/>
        </w:rPr>
        <w:t>MEEF option PIF (Prati</w:t>
      </w:r>
      <w:r w:rsidR="00CC57AB" w:rsidRPr="00A67DD2">
        <w:rPr>
          <w:sz w:val="24"/>
          <w:szCs w:val="24"/>
        </w:rPr>
        <w:t>ques et ingénierie de formation) de l’ISFEC de Bourgogne</w:t>
      </w:r>
      <w:r w:rsidR="00AC1850" w:rsidRPr="00A67DD2">
        <w:rPr>
          <w:sz w:val="24"/>
          <w:szCs w:val="24"/>
        </w:rPr>
        <w:t xml:space="preserve"> </w:t>
      </w:r>
      <w:r w:rsidRPr="00A67DD2">
        <w:rPr>
          <w:sz w:val="24"/>
          <w:szCs w:val="24"/>
        </w:rPr>
        <w:t>(CUCDB,</w:t>
      </w:r>
      <w:r w:rsidR="00CC57AB" w:rsidRPr="00A67DD2">
        <w:rPr>
          <w:sz w:val="24"/>
          <w:szCs w:val="24"/>
        </w:rPr>
        <w:t xml:space="preserve"> Dijon) et </w:t>
      </w:r>
      <w:r w:rsidR="006B6C6D" w:rsidRPr="00A67DD2">
        <w:rPr>
          <w:sz w:val="24"/>
          <w:szCs w:val="24"/>
        </w:rPr>
        <w:t>directrice pédagogique</w:t>
      </w:r>
      <w:r w:rsidR="00F73380" w:rsidRPr="00A67DD2">
        <w:rPr>
          <w:sz w:val="24"/>
          <w:szCs w:val="24"/>
        </w:rPr>
        <w:t xml:space="preserve"> du DU « </w:t>
      </w:r>
      <w:r w:rsidR="00CC57AB" w:rsidRPr="00A67DD2">
        <w:rPr>
          <w:sz w:val="24"/>
          <w:szCs w:val="24"/>
        </w:rPr>
        <w:t>F</w:t>
      </w:r>
      <w:r w:rsidRPr="00A67DD2">
        <w:rPr>
          <w:sz w:val="24"/>
          <w:szCs w:val="24"/>
        </w:rPr>
        <w:t>ait</w:t>
      </w:r>
      <w:r w:rsidR="00CC57AB" w:rsidRPr="00A67DD2">
        <w:rPr>
          <w:sz w:val="24"/>
          <w:szCs w:val="24"/>
        </w:rPr>
        <w:t>s</w:t>
      </w:r>
      <w:r w:rsidRPr="00A67DD2">
        <w:rPr>
          <w:sz w:val="24"/>
          <w:szCs w:val="24"/>
        </w:rPr>
        <w:t xml:space="preserve"> religieux et </w:t>
      </w:r>
      <w:r w:rsidR="00C50DE2" w:rsidRPr="00A67DD2">
        <w:rPr>
          <w:sz w:val="24"/>
          <w:szCs w:val="24"/>
        </w:rPr>
        <w:t>laïcité</w:t>
      </w:r>
      <w:r w:rsidR="00CC57AB" w:rsidRPr="00A67DD2">
        <w:rPr>
          <w:sz w:val="24"/>
          <w:szCs w:val="24"/>
        </w:rPr>
        <w:t> »</w:t>
      </w:r>
      <w:r w:rsidR="002A335F" w:rsidRPr="00A67DD2">
        <w:rPr>
          <w:sz w:val="24"/>
          <w:szCs w:val="24"/>
        </w:rPr>
        <w:t xml:space="preserve"> de l’IFER.</w:t>
      </w:r>
      <w:r w:rsidR="001A670B" w:rsidRPr="00A67DD2">
        <w:rPr>
          <w:sz w:val="24"/>
          <w:szCs w:val="24"/>
        </w:rPr>
        <w:t xml:space="preserve"> </w:t>
      </w:r>
    </w:p>
    <w:p w14:paraId="02934745" w14:textId="77777777" w:rsidR="00B15A54" w:rsidRPr="00A67DD2" w:rsidRDefault="00B15A54" w:rsidP="00333443">
      <w:pPr>
        <w:spacing w:before="240" w:after="240"/>
        <w:ind w:firstLine="0"/>
        <w:rPr>
          <w:sz w:val="24"/>
          <w:szCs w:val="24"/>
        </w:rPr>
      </w:pPr>
      <w:r w:rsidRPr="00A67DD2">
        <w:rPr>
          <w:sz w:val="24"/>
          <w:szCs w:val="24"/>
        </w:rPr>
        <w:t xml:space="preserve">2013/2014 : </w:t>
      </w:r>
      <w:proofErr w:type="spellStart"/>
      <w:r w:rsidRPr="00A67DD2">
        <w:rPr>
          <w:sz w:val="24"/>
          <w:szCs w:val="24"/>
        </w:rPr>
        <w:t>Reponsable</w:t>
      </w:r>
      <w:proofErr w:type="spellEnd"/>
      <w:r w:rsidRPr="00A67DD2">
        <w:rPr>
          <w:sz w:val="24"/>
          <w:szCs w:val="24"/>
        </w:rPr>
        <w:t xml:space="preserve"> du Master d’Etat IFER « Didactique du fait religieux », Dijon. Master en convention avec l’Université de Louvain La Neuve. </w:t>
      </w:r>
    </w:p>
    <w:p w14:paraId="6721E44D" w14:textId="499D3408" w:rsidR="00333443" w:rsidRPr="00A67DD2" w:rsidRDefault="00333443" w:rsidP="00333443">
      <w:pPr>
        <w:spacing w:before="240" w:after="240"/>
        <w:ind w:firstLine="0"/>
        <w:rPr>
          <w:sz w:val="24"/>
          <w:szCs w:val="24"/>
        </w:rPr>
      </w:pPr>
      <w:r w:rsidRPr="00A67DD2">
        <w:rPr>
          <w:sz w:val="24"/>
          <w:szCs w:val="24"/>
        </w:rPr>
        <w:t>2013</w:t>
      </w:r>
      <w:r w:rsidR="001A670B" w:rsidRPr="00A67DD2">
        <w:rPr>
          <w:sz w:val="24"/>
          <w:szCs w:val="24"/>
        </w:rPr>
        <w:t>-2019</w:t>
      </w:r>
      <w:r w:rsidRPr="00A67DD2">
        <w:rPr>
          <w:sz w:val="24"/>
          <w:szCs w:val="24"/>
        </w:rPr>
        <w:t xml:space="preserve"> : Administratrice de la revue </w:t>
      </w:r>
      <w:r w:rsidRPr="00A67DD2">
        <w:rPr>
          <w:i/>
          <w:sz w:val="24"/>
          <w:szCs w:val="24"/>
        </w:rPr>
        <w:t>Lectures</w:t>
      </w:r>
      <w:r w:rsidRPr="00A67DD2">
        <w:rPr>
          <w:sz w:val="24"/>
          <w:szCs w:val="24"/>
        </w:rPr>
        <w:t xml:space="preserve"> </w:t>
      </w:r>
      <w:r w:rsidR="00EB6052">
        <w:rPr>
          <w:sz w:val="24"/>
          <w:szCs w:val="24"/>
        </w:rPr>
        <w:t>(</w:t>
      </w:r>
      <w:r w:rsidRPr="00A67DD2">
        <w:rPr>
          <w:sz w:val="24"/>
          <w:szCs w:val="24"/>
        </w:rPr>
        <w:t>liens-socio.org</w:t>
      </w:r>
      <w:r w:rsidR="00EB6052">
        <w:rPr>
          <w:sz w:val="24"/>
          <w:szCs w:val="24"/>
        </w:rPr>
        <w:t>)</w:t>
      </w:r>
      <w:r w:rsidRPr="00A67DD2">
        <w:rPr>
          <w:sz w:val="24"/>
          <w:szCs w:val="24"/>
        </w:rPr>
        <w:t>, le portail des sciences humaines et sociales.</w:t>
      </w:r>
    </w:p>
    <w:p w14:paraId="1A404DB2" w14:textId="77777777" w:rsidR="00333443" w:rsidRPr="00A67DD2" w:rsidRDefault="00333443" w:rsidP="00333443">
      <w:pPr>
        <w:spacing w:before="240" w:after="240"/>
        <w:ind w:firstLine="0"/>
        <w:rPr>
          <w:sz w:val="24"/>
          <w:szCs w:val="24"/>
        </w:rPr>
      </w:pPr>
      <w:r w:rsidRPr="00A67DD2">
        <w:rPr>
          <w:sz w:val="24"/>
          <w:szCs w:val="24"/>
        </w:rPr>
        <w:t>Organisation, préparation et définition des contenus pédagogiques dans l’UE 1.1. S.2 : « volet sociologique, ethnologique, anthropologique » en collaboration avec les cadres de santé formateurs. Montage des évaluations. IFSI Mâcon, Villefranche, Lons Le Saunier, Chalon, Le Creusot (2009-2012). Élaboration et correction de l’U.E. « Initiation à la démarche de recherche » (Mâcon-2010-2013).</w:t>
      </w:r>
    </w:p>
    <w:p w14:paraId="2FF1697A" w14:textId="31ABE952" w:rsidR="00E53A97" w:rsidRPr="00A67DD2" w:rsidRDefault="00333443" w:rsidP="00333443">
      <w:pPr>
        <w:spacing w:before="240" w:after="240"/>
        <w:ind w:firstLine="0"/>
        <w:rPr>
          <w:sz w:val="24"/>
          <w:szCs w:val="24"/>
        </w:rPr>
      </w:pPr>
      <w:r w:rsidRPr="00A67DD2">
        <w:rPr>
          <w:sz w:val="24"/>
          <w:szCs w:val="24"/>
        </w:rPr>
        <w:t>Membre de la Commission d’Accréditations des Crédits (CAC) de l’IFSI d</w:t>
      </w:r>
      <w:r w:rsidR="00B15A54" w:rsidRPr="00A67DD2">
        <w:rPr>
          <w:sz w:val="24"/>
          <w:szCs w:val="24"/>
        </w:rPr>
        <w:t>u CPA, Bourg.</w:t>
      </w:r>
      <w:r w:rsidR="00F85DE6">
        <w:rPr>
          <w:sz w:val="24"/>
          <w:szCs w:val="24"/>
        </w:rPr>
        <w:t xml:space="preserve"> (2016-2019)</w:t>
      </w:r>
    </w:p>
    <w:p w14:paraId="48F9218A" w14:textId="23FF5B96" w:rsidR="001A670B" w:rsidRPr="00EB6052" w:rsidRDefault="00333443" w:rsidP="000C7C95">
      <w:pPr>
        <w:spacing w:before="240" w:after="240"/>
        <w:ind w:firstLine="0"/>
        <w:rPr>
          <w:sz w:val="24"/>
          <w:szCs w:val="24"/>
        </w:rPr>
      </w:pPr>
      <w:r w:rsidRPr="00A67DD2">
        <w:rPr>
          <w:sz w:val="24"/>
          <w:szCs w:val="24"/>
        </w:rPr>
        <w:t xml:space="preserve">Administratrice de l’association culturelle </w:t>
      </w:r>
      <w:r w:rsidRPr="00A67DD2">
        <w:rPr>
          <w:i/>
          <w:iCs/>
          <w:sz w:val="24"/>
          <w:szCs w:val="24"/>
        </w:rPr>
        <w:t>Cluny Chemins d’Europe</w:t>
      </w:r>
      <w:r w:rsidRPr="00A67DD2">
        <w:rPr>
          <w:sz w:val="24"/>
          <w:szCs w:val="24"/>
        </w:rPr>
        <w:t xml:space="preserve"> (2008-2012). Membre du comité de programmation de l’association. Porteur de projet dans le cadre de « Cluny 2010 », notamment pour l’organisation du colloque-table-ronde « Regards croisés sur le monachisme » (avril 2010) et la journée sur l’Europe à Cluny (mai 2010).  </w:t>
      </w:r>
      <w:bookmarkStart w:id="3" w:name="_Toc217066213"/>
    </w:p>
    <w:p w14:paraId="74A8DE2E" w14:textId="77777777" w:rsidR="00F0665D" w:rsidRPr="005103D5" w:rsidRDefault="00F0665D" w:rsidP="00333443">
      <w:pPr>
        <w:ind w:firstLine="0"/>
        <w:rPr>
          <w:rFonts w:eastAsia="Arial Unicode MS"/>
          <w:sz w:val="24"/>
          <w:szCs w:val="24"/>
        </w:rPr>
      </w:pPr>
    </w:p>
    <w:bookmarkEnd w:id="3"/>
    <w:p w14:paraId="0D606F0B" w14:textId="0555EE9D" w:rsidR="00C23F5C" w:rsidRPr="00E91753" w:rsidRDefault="000C7C95" w:rsidP="00E91753">
      <w:pPr>
        <w:pStyle w:val="Titre1"/>
        <w:pBdr>
          <w:top w:val="single" w:sz="4" w:space="1" w:color="auto"/>
          <w:bottom w:val="single" w:sz="4" w:space="1" w:color="auto"/>
        </w:pBdr>
        <w:spacing w:before="0"/>
        <w:ind w:firstLine="0"/>
        <w:rPr>
          <w:rFonts w:ascii="Times New Roman" w:hAnsi="Times New Roman" w:cs="Times New Roman"/>
          <w:sz w:val="26"/>
          <w:szCs w:val="26"/>
        </w:rPr>
      </w:pPr>
      <w:r>
        <w:rPr>
          <w:rFonts w:ascii="Times New Roman" w:hAnsi="Times New Roman" w:cs="Times New Roman"/>
          <w:sz w:val="26"/>
          <w:szCs w:val="26"/>
        </w:rPr>
        <w:t>4</w:t>
      </w:r>
      <w:r w:rsidR="00C50DE2" w:rsidRPr="00AC1850">
        <w:rPr>
          <w:rFonts w:ascii="Times New Roman" w:hAnsi="Times New Roman" w:cs="Times New Roman"/>
          <w:sz w:val="26"/>
          <w:szCs w:val="26"/>
        </w:rPr>
        <w:t xml:space="preserve">. </w:t>
      </w:r>
      <w:r w:rsidR="00C23F5C" w:rsidRPr="00AC1850">
        <w:rPr>
          <w:rFonts w:ascii="Times New Roman" w:hAnsi="Times New Roman" w:cs="Times New Roman"/>
          <w:sz w:val="26"/>
          <w:szCs w:val="26"/>
        </w:rPr>
        <w:t>PUBLICATIONS ET COMMUNICATIONS</w:t>
      </w:r>
      <w:bookmarkEnd w:id="2"/>
    </w:p>
    <w:p w14:paraId="4790B4DD" w14:textId="77777777" w:rsidR="00C23F5C" w:rsidRPr="005103D5" w:rsidRDefault="00C23F5C" w:rsidP="00B83EAB">
      <w:pPr>
        <w:pBdr>
          <w:bottom w:val="single" w:sz="6" w:space="1" w:color="auto"/>
        </w:pBdr>
        <w:ind w:firstLine="0"/>
        <w:rPr>
          <w:b/>
          <w:bCs/>
          <w:sz w:val="24"/>
          <w:szCs w:val="24"/>
        </w:rPr>
      </w:pPr>
      <w:r w:rsidRPr="005103D5">
        <w:rPr>
          <w:b/>
          <w:bCs/>
          <w:sz w:val="24"/>
          <w:szCs w:val="24"/>
        </w:rPr>
        <w:t>PUBLICATIONS</w:t>
      </w:r>
    </w:p>
    <w:p w14:paraId="15776126" w14:textId="77777777" w:rsidR="00C23F5C" w:rsidRPr="005103D5" w:rsidRDefault="00C23F5C" w:rsidP="00BE25A5">
      <w:pPr>
        <w:ind w:firstLine="0"/>
        <w:rPr>
          <w:b/>
          <w:bCs/>
          <w:color w:val="FF0000"/>
          <w:sz w:val="24"/>
          <w:szCs w:val="24"/>
        </w:rPr>
      </w:pPr>
    </w:p>
    <w:p w14:paraId="1FD6A0A2" w14:textId="434B96CF" w:rsidR="009C740D" w:rsidRDefault="009C740D" w:rsidP="009C740D">
      <w:pPr>
        <w:ind w:firstLine="0"/>
        <w:rPr>
          <w:b/>
          <w:bCs/>
          <w:sz w:val="24"/>
          <w:szCs w:val="24"/>
        </w:rPr>
      </w:pPr>
      <w:r w:rsidRPr="005103D5">
        <w:rPr>
          <w:b/>
          <w:bCs/>
          <w:sz w:val="24"/>
          <w:szCs w:val="24"/>
        </w:rPr>
        <w:t>Ouvrage</w:t>
      </w:r>
      <w:r w:rsidR="00804DBB">
        <w:rPr>
          <w:b/>
          <w:bCs/>
          <w:sz w:val="24"/>
          <w:szCs w:val="24"/>
        </w:rPr>
        <w:t>s</w:t>
      </w:r>
      <w:r w:rsidRPr="005103D5">
        <w:rPr>
          <w:b/>
          <w:bCs/>
          <w:sz w:val="24"/>
          <w:szCs w:val="24"/>
        </w:rPr>
        <w:t xml:space="preserve"> en nom propre</w:t>
      </w:r>
      <w:r w:rsidR="00DB06DB">
        <w:rPr>
          <w:b/>
          <w:bCs/>
          <w:sz w:val="24"/>
          <w:szCs w:val="24"/>
        </w:rPr>
        <w:t> :</w:t>
      </w:r>
    </w:p>
    <w:p w14:paraId="45E56AC0" w14:textId="77777777" w:rsidR="002146FB" w:rsidRPr="005103D5" w:rsidRDefault="002146FB" w:rsidP="009C740D">
      <w:pPr>
        <w:ind w:firstLine="0"/>
        <w:rPr>
          <w:b/>
          <w:bCs/>
          <w:sz w:val="24"/>
          <w:szCs w:val="24"/>
        </w:rPr>
      </w:pPr>
    </w:p>
    <w:p w14:paraId="07DD38AD" w14:textId="77777777" w:rsidR="00804DBB" w:rsidRPr="00E91753" w:rsidRDefault="00804DBB" w:rsidP="00E91753">
      <w:pPr>
        <w:pStyle w:val="Paragraphedeliste"/>
        <w:numPr>
          <w:ilvl w:val="0"/>
          <w:numId w:val="9"/>
        </w:numPr>
        <w:rPr>
          <w:sz w:val="24"/>
          <w:szCs w:val="24"/>
        </w:rPr>
      </w:pPr>
      <w:r w:rsidRPr="00E91753">
        <w:rPr>
          <w:i/>
          <w:sz w:val="24"/>
          <w:szCs w:val="24"/>
        </w:rPr>
        <w:t>Le tantrisme tibétain en France : un bouddhisme occidental</w:t>
      </w:r>
      <w:r w:rsidRPr="00E91753">
        <w:rPr>
          <w:sz w:val="24"/>
          <w:szCs w:val="24"/>
        </w:rPr>
        <w:t> </w:t>
      </w:r>
      <w:r w:rsidRPr="00E91753">
        <w:rPr>
          <w:i/>
          <w:sz w:val="24"/>
          <w:szCs w:val="24"/>
        </w:rPr>
        <w:t>?</w:t>
      </w:r>
      <w:r w:rsidR="00382E1E" w:rsidRPr="00E91753">
        <w:rPr>
          <w:sz w:val="24"/>
          <w:szCs w:val="24"/>
        </w:rPr>
        <w:t xml:space="preserve">, Paris, </w:t>
      </w:r>
      <w:r w:rsidRPr="00E91753">
        <w:rPr>
          <w:sz w:val="24"/>
          <w:szCs w:val="24"/>
        </w:rPr>
        <w:t>L’Harmattan, 2017. Ouvrage bénéficiant d’une bourse du CNL.</w:t>
      </w:r>
    </w:p>
    <w:p w14:paraId="4CD405CF" w14:textId="7C27CDEE" w:rsidR="009C740D" w:rsidRPr="00E91753" w:rsidRDefault="009C740D" w:rsidP="00E91753">
      <w:pPr>
        <w:pStyle w:val="Paragraphedeliste"/>
        <w:numPr>
          <w:ilvl w:val="0"/>
          <w:numId w:val="9"/>
        </w:numPr>
        <w:rPr>
          <w:sz w:val="24"/>
          <w:szCs w:val="24"/>
        </w:rPr>
      </w:pPr>
      <w:r w:rsidRPr="00E91753">
        <w:rPr>
          <w:i/>
          <w:iCs/>
          <w:sz w:val="24"/>
          <w:szCs w:val="24"/>
        </w:rPr>
        <w:t>Le</w:t>
      </w:r>
      <w:r w:rsidRPr="00E91753">
        <w:rPr>
          <w:sz w:val="24"/>
          <w:szCs w:val="24"/>
        </w:rPr>
        <w:t xml:space="preserve"> </w:t>
      </w:r>
      <w:r w:rsidRPr="00E91753">
        <w:rPr>
          <w:i/>
          <w:iCs/>
          <w:sz w:val="24"/>
          <w:szCs w:val="24"/>
        </w:rPr>
        <w:t xml:space="preserve">maître dans la diffusion et la transmission du bouddhisme tibétain en France </w:t>
      </w:r>
      <w:proofErr w:type="spellStart"/>
      <w:r w:rsidRPr="00E91753">
        <w:rPr>
          <w:sz w:val="24"/>
          <w:szCs w:val="24"/>
        </w:rPr>
        <w:t>L’Harmattan</w:t>
      </w:r>
      <w:proofErr w:type="spellEnd"/>
      <w:r w:rsidRPr="00E91753">
        <w:rPr>
          <w:sz w:val="24"/>
          <w:szCs w:val="24"/>
        </w:rPr>
        <w:t>, Paris, 2012.</w:t>
      </w:r>
    </w:p>
    <w:p w14:paraId="7CEFC28B" w14:textId="77777777" w:rsidR="009C740D" w:rsidRPr="005103D5" w:rsidRDefault="009C740D" w:rsidP="009C740D">
      <w:pPr>
        <w:ind w:firstLine="0"/>
        <w:rPr>
          <w:sz w:val="24"/>
          <w:szCs w:val="24"/>
        </w:rPr>
      </w:pPr>
    </w:p>
    <w:p w14:paraId="1507415D" w14:textId="0D3D22A4" w:rsidR="009C740D" w:rsidRDefault="009C740D" w:rsidP="00F83234">
      <w:pPr>
        <w:ind w:firstLine="0"/>
        <w:rPr>
          <w:b/>
          <w:bCs/>
          <w:sz w:val="24"/>
          <w:szCs w:val="24"/>
        </w:rPr>
      </w:pPr>
      <w:r w:rsidRPr="005103D5">
        <w:rPr>
          <w:b/>
          <w:bCs/>
          <w:sz w:val="24"/>
          <w:szCs w:val="24"/>
        </w:rPr>
        <w:t>Articles scientifiques dans une revue nationale à comité de lecture</w:t>
      </w:r>
      <w:r w:rsidR="00583077">
        <w:rPr>
          <w:b/>
          <w:bCs/>
          <w:sz w:val="24"/>
          <w:szCs w:val="24"/>
        </w:rPr>
        <w:t> :</w:t>
      </w:r>
    </w:p>
    <w:p w14:paraId="7D66ADB7" w14:textId="77777777" w:rsidR="002146FB" w:rsidRPr="00F83234" w:rsidRDefault="002146FB" w:rsidP="00F83234">
      <w:pPr>
        <w:ind w:firstLine="0"/>
        <w:rPr>
          <w:b/>
          <w:bCs/>
          <w:sz w:val="24"/>
          <w:szCs w:val="24"/>
        </w:rPr>
      </w:pPr>
    </w:p>
    <w:p w14:paraId="526351CB" w14:textId="2C62F502" w:rsidR="009C740D" w:rsidRPr="00AC1850" w:rsidRDefault="00485A87" w:rsidP="009C740D">
      <w:pPr>
        <w:numPr>
          <w:ilvl w:val="0"/>
          <w:numId w:val="12"/>
        </w:numPr>
        <w:autoSpaceDE w:val="0"/>
        <w:rPr>
          <w:rStyle w:val="StyleA1URWPalladioPali12pt"/>
          <w:rFonts w:ascii="Times New Roman" w:hAnsi="Times New Roman"/>
          <w:lang w:val="en-US"/>
        </w:rPr>
      </w:pPr>
      <w:r>
        <w:rPr>
          <w:rStyle w:val="StyleA1URWPalladioPali12pt"/>
          <w:rFonts w:ascii="Times New Roman" w:hAnsi="Times New Roman"/>
          <w:lang w:val="en-US"/>
        </w:rPr>
        <w:t xml:space="preserve">2015. </w:t>
      </w:r>
      <w:r w:rsidR="009C740D" w:rsidRPr="00AC1850">
        <w:rPr>
          <w:rStyle w:val="StyleA1URWPalladioPali12pt"/>
          <w:rFonts w:ascii="Times New Roman" w:hAnsi="Times New Roman"/>
          <w:lang w:val="en-US"/>
        </w:rPr>
        <w:t xml:space="preserve">« Gifts and selfless ethic work in Tibetan Buddhist centres in France », </w:t>
      </w:r>
      <w:r w:rsidR="009C740D" w:rsidRPr="00AC1850">
        <w:rPr>
          <w:rStyle w:val="StyleA1URWPalladioPali12pt"/>
          <w:rFonts w:ascii="Times New Roman" w:hAnsi="Times New Roman"/>
          <w:i/>
          <w:lang w:val="en-US"/>
        </w:rPr>
        <w:t>Religion Compass</w:t>
      </w:r>
      <w:r w:rsidR="009C740D" w:rsidRPr="00AC1850">
        <w:rPr>
          <w:rStyle w:val="StyleA1URWPalladioPali12pt"/>
          <w:rFonts w:ascii="Times New Roman" w:hAnsi="Times New Roman"/>
          <w:lang w:val="en-US"/>
        </w:rPr>
        <w:t xml:space="preserve">, section </w:t>
      </w:r>
      <w:r w:rsidR="00A66D5F" w:rsidRPr="00AC1850">
        <w:rPr>
          <w:rStyle w:val="StyleA1URWPalladioPali12pt"/>
          <w:rFonts w:ascii="Times New Roman" w:hAnsi="Times New Roman"/>
          <w:lang w:val="en-US"/>
        </w:rPr>
        <w:t>« Buddhism »,</w:t>
      </w:r>
      <w:r w:rsidR="009C740D" w:rsidRPr="00AC1850">
        <w:rPr>
          <w:rStyle w:val="StyleA1URWPalladioPali12pt"/>
          <w:rFonts w:ascii="Times New Roman" w:hAnsi="Times New Roman"/>
          <w:lang w:val="en-US"/>
        </w:rPr>
        <w:t xml:space="preserve"> </w:t>
      </w:r>
      <w:r w:rsidR="00AC1850">
        <w:rPr>
          <w:rStyle w:val="StyleA1URWPalladioPali12pt"/>
          <w:rFonts w:ascii="Times New Roman" w:hAnsi="Times New Roman"/>
          <w:lang w:val="en-US"/>
        </w:rPr>
        <w:t xml:space="preserve">Volume 9, Issue 11, ed. </w:t>
      </w:r>
      <w:r w:rsidR="009C740D" w:rsidRPr="00AC1850">
        <w:rPr>
          <w:rStyle w:val="StyleA1URWPalladioPali12pt"/>
          <w:rFonts w:ascii="Times New Roman" w:hAnsi="Times New Roman"/>
          <w:lang w:val="en-US"/>
        </w:rPr>
        <w:t>Justin McDaniel</w:t>
      </w:r>
      <w:r w:rsidR="00AC1850">
        <w:rPr>
          <w:rStyle w:val="StyleA1URWPalladioPali12pt"/>
          <w:rFonts w:ascii="Times New Roman" w:hAnsi="Times New Roman"/>
          <w:lang w:val="en-US"/>
        </w:rPr>
        <w:t>, pp.443-461.</w:t>
      </w:r>
    </w:p>
    <w:p w14:paraId="4745BDC0" w14:textId="16DA6B93" w:rsidR="009C740D" w:rsidRPr="005103D5" w:rsidRDefault="00485A87" w:rsidP="009C740D">
      <w:pPr>
        <w:numPr>
          <w:ilvl w:val="0"/>
          <w:numId w:val="12"/>
        </w:numPr>
        <w:autoSpaceDE w:val="0"/>
        <w:rPr>
          <w:sz w:val="24"/>
          <w:szCs w:val="24"/>
        </w:rPr>
      </w:pPr>
      <w:r>
        <w:rPr>
          <w:rStyle w:val="StyleA1URWPalladioPali12pt"/>
          <w:rFonts w:ascii="Times New Roman" w:hAnsi="Times New Roman"/>
        </w:rPr>
        <w:t xml:space="preserve">2014. </w:t>
      </w:r>
      <w:r w:rsidR="009C740D" w:rsidRPr="005103D5">
        <w:rPr>
          <w:rStyle w:val="StyleA1URWPalladioPali12pt"/>
          <w:rFonts w:ascii="Times New Roman" w:hAnsi="Times New Roman"/>
        </w:rPr>
        <w:t>« </w:t>
      </w:r>
      <w:r w:rsidR="009C740D" w:rsidRPr="005103D5">
        <w:rPr>
          <w:sz w:val="24"/>
          <w:szCs w:val="24"/>
        </w:rPr>
        <w:t xml:space="preserve">Les sciences humaines en formation professionnelle : le cas des Instituts de Formation en Soins Infirmiers ». Revue </w:t>
      </w:r>
      <w:r w:rsidR="009C740D" w:rsidRPr="005103D5">
        <w:rPr>
          <w:i/>
          <w:sz w:val="24"/>
          <w:szCs w:val="24"/>
        </w:rPr>
        <w:t>Interrogations</w:t>
      </w:r>
      <w:r w:rsidR="009C740D" w:rsidRPr="005103D5">
        <w:rPr>
          <w:sz w:val="24"/>
          <w:szCs w:val="24"/>
        </w:rPr>
        <w:t xml:space="preserve">, Numéro 18 </w:t>
      </w:r>
      <w:r w:rsidR="009C740D" w:rsidRPr="005103D5">
        <w:rPr>
          <w:rStyle w:val="StyleA1URWPalladioPali12pt"/>
          <w:rFonts w:ascii="Times New Roman" w:hAnsi="Times New Roman"/>
        </w:rPr>
        <w:t>« Implication et Réflexivité », (en ligne).</w:t>
      </w:r>
    </w:p>
    <w:p w14:paraId="598D42E5" w14:textId="0CE4ABCC" w:rsidR="009C740D" w:rsidRPr="005103D5" w:rsidRDefault="00485A87" w:rsidP="009C740D">
      <w:pPr>
        <w:numPr>
          <w:ilvl w:val="0"/>
          <w:numId w:val="12"/>
        </w:numPr>
        <w:autoSpaceDE w:val="0"/>
        <w:rPr>
          <w:sz w:val="24"/>
          <w:szCs w:val="24"/>
        </w:rPr>
      </w:pPr>
      <w:r>
        <w:rPr>
          <w:sz w:val="24"/>
          <w:szCs w:val="24"/>
        </w:rPr>
        <w:t xml:space="preserve">2013. </w:t>
      </w:r>
      <w:r w:rsidR="009C740D" w:rsidRPr="005103D5">
        <w:rPr>
          <w:sz w:val="24"/>
          <w:szCs w:val="24"/>
        </w:rPr>
        <w:t xml:space="preserve">« Modernités, sécularisation et pratiques du bouddhisme tibétain » (avec Fabienne Jagou), </w:t>
      </w:r>
      <w:r w:rsidR="009C740D" w:rsidRPr="005103D5">
        <w:rPr>
          <w:i/>
          <w:sz w:val="24"/>
          <w:szCs w:val="24"/>
        </w:rPr>
        <w:t>Monde Chinois</w:t>
      </w:r>
      <w:r w:rsidR="009C740D" w:rsidRPr="005103D5">
        <w:rPr>
          <w:sz w:val="24"/>
          <w:szCs w:val="24"/>
        </w:rPr>
        <w:t>, Nouvelle Asie, n° 35, pp. 91-97, dirigé par E. Lincot.</w:t>
      </w:r>
    </w:p>
    <w:p w14:paraId="1B4C245C" w14:textId="4CC20136" w:rsidR="009C740D" w:rsidRPr="002146FB" w:rsidRDefault="00485A87" w:rsidP="009C740D">
      <w:pPr>
        <w:numPr>
          <w:ilvl w:val="0"/>
          <w:numId w:val="12"/>
        </w:numPr>
        <w:autoSpaceDE w:val="0"/>
        <w:rPr>
          <w:sz w:val="24"/>
          <w:szCs w:val="24"/>
        </w:rPr>
      </w:pPr>
      <w:r>
        <w:rPr>
          <w:bCs/>
          <w:sz w:val="24"/>
          <w:szCs w:val="24"/>
        </w:rPr>
        <w:t xml:space="preserve">2013. </w:t>
      </w:r>
      <w:r w:rsidR="009C740D" w:rsidRPr="005103D5">
        <w:rPr>
          <w:bCs/>
          <w:sz w:val="24"/>
          <w:szCs w:val="24"/>
        </w:rPr>
        <w:t xml:space="preserve">« </w:t>
      </w:r>
      <w:r w:rsidR="009C740D" w:rsidRPr="005103D5">
        <w:rPr>
          <w:sz w:val="24"/>
          <w:szCs w:val="24"/>
        </w:rPr>
        <w:t>Centres bouddhistes tibétains de France : un autre regard sur le patrimoine ».</w:t>
      </w:r>
      <w:r w:rsidR="009C740D" w:rsidRPr="005103D5">
        <w:rPr>
          <w:bCs/>
          <w:sz w:val="24"/>
          <w:szCs w:val="24"/>
        </w:rPr>
        <w:t xml:space="preserve"> </w:t>
      </w:r>
      <w:r w:rsidR="009C740D" w:rsidRPr="005103D5">
        <w:rPr>
          <w:i/>
          <w:iCs/>
          <w:sz w:val="24"/>
          <w:szCs w:val="24"/>
        </w:rPr>
        <w:t>Histoire, Monde et Cultures religieuses</w:t>
      </w:r>
      <w:r w:rsidR="009C740D" w:rsidRPr="005103D5">
        <w:rPr>
          <w:sz w:val="24"/>
          <w:szCs w:val="24"/>
        </w:rPr>
        <w:t xml:space="preserve"> (éditions Karthala), n° 25, p. 141 - 172</w:t>
      </w:r>
      <w:r w:rsidR="009C740D" w:rsidRPr="005103D5">
        <w:rPr>
          <w:bCs/>
          <w:sz w:val="24"/>
          <w:szCs w:val="24"/>
        </w:rPr>
        <w:t>, ISERL, Lyon. </w:t>
      </w:r>
    </w:p>
    <w:p w14:paraId="531B96BE" w14:textId="518F58B2" w:rsidR="009C740D" w:rsidRPr="005103D5" w:rsidRDefault="009C740D" w:rsidP="009C740D">
      <w:pPr>
        <w:pStyle w:val="Paragraphedeliste"/>
        <w:numPr>
          <w:ilvl w:val="0"/>
          <w:numId w:val="12"/>
        </w:numPr>
        <w:autoSpaceDE w:val="0"/>
        <w:autoSpaceDN w:val="0"/>
        <w:adjustRightInd w:val="0"/>
        <w:rPr>
          <w:sz w:val="24"/>
          <w:szCs w:val="24"/>
        </w:rPr>
      </w:pPr>
      <w:r w:rsidRPr="005103D5">
        <w:rPr>
          <w:sz w:val="24"/>
          <w:szCs w:val="24"/>
        </w:rPr>
        <w:t xml:space="preserve"> </w:t>
      </w:r>
      <w:r w:rsidR="00485A87">
        <w:rPr>
          <w:sz w:val="24"/>
          <w:szCs w:val="24"/>
        </w:rPr>
        <w:t xml:space="preserve">2010. </w:t>
      </w:r>
      <w:r w:rsidRPr="005103D5">
        <w:rPr>
          <w:sz w:val="24"/>
          <w:szCs w:val="24"/>
        </w:rPr>
        <w:t xml:space="preserve">« Une modernité à géométrie variable : le cas du bouddhisme tibétain en France », revue </w:t>
      </w:r>
      <w:r w:rsidRPr="005103D5">
        <w:rPr>
          <w:i/>
          <w:iCs/>
          <w:sz w:val="24"/>
          <w:szCs w:val="24"/>
        </w:rPr>
        <w:t>Interrogations</w:t>
      </w:r>
      <w:r w:rsidRPr="005103D5">
        <w:rPr>
          <w:sz w:val="24"/>
          <w:szCs w:val="24"/>
        </w:rPr>
        <w:t>, Revue pluridisciplinaire en sciences de l’homme et de la société ». Numéro 10,</w:t>
      </w:r>
      <w:r w:rsidR="00B55596">
        <w:rPr>
          <w:sz w:val="24"/>
          <w:szCs w:val="24"/>
        </w:rPr>
        <w:t xml:space="preserve"> La compétence.</w:t>
      </w:r>
      <w:r w:rsidRPr="005103D5">
        <w:rPr>
          <w:sz w:val="24"/>
          <w:szCs w:val="24"/>
        </w:rPr>
        <w:t xml:space="preserve"> </w:t>
      </w:r>
    </w:p>
    <w:p w14:paraId="6472CF23" w14:textId="77777777" w:rsidR="009C740D" w:rsidRPr="00813DF8" w:rsidRDefault="009C740D" w:rsidP="00813DF8">
      <w:pPr>
        <w:autoSpaceDE w:val="0"/>
        <w:ind w:firstLine="0"/>
        <w:rPr>
          <w:b/>
          <w:bCs/>
          <w:sz w:val="24"/>
          <w:szCs w:val="24"/>
        </w:rPr>
      </w:pPr>
    </w:p>
    <w:p w14:paraId="238162EF" w14:textId="73AEF189" w:rsidR="009C740D" w:rsidRDefault="009C740D" w:rsidP="009C740D">
      <w:pPr>
        <w:ind w:left="284"/>
        <w:rPr>
          <w:b/>
          <w:bCs/>
          <w:sz w:val="24"/>
          <w:szCs w:val="24"/>
          <w:lang w:val="en-US"/>
        </w:rPr>
      </w:pPr>
      <w:proofErr w:type="spellStart"/>
      <w:r w:rsidRPr="005103D5">
        <w:rPr>
          <w:b/>
          <w:bCs/>
          <w:sz w:val="24"/>
          <w:szCs w:val="24"/>
          <w:lang w:val="en-US"/>
        </w:rPr>
        <w:t>Actes</w:t>
      </w:r>
      <w:proofErr w:type="spellEnd"/>
      <w:r w:rsidRPr="005103D5">
        <w:rPr>
          <w:b/>
          <w:bCs/>
          <w:sz w:val="24"/>
          <w:szCs w:val="24"/>
          <w:lang w:val="en-US"/>
        </w:rPr>
        <w:t xml:space="preserve"> du </w:t>
      </w:r>
      <w:proofErr w:type="spellStart"/>
      <w:r w:rsidRPr="005103D5">
        <w:rPr>
          <w:b/>
          <w:bCs/>
          <w:sz w:val="24"/>
          <w:szCs w:val="24"/>
          <w:lang w:val="en-US"/>
        </w:rPr>
        <w:t>colloque</w:t>
      </w:r>
      <w:proofErr w:type="spellEnd"/>
      <w:r w:rsidR="00583077">
        <w:rPr>
          <w:b/>
          <w:bCs/>
          <w:sz w:val="24"/>
          <w:szCs w:val="24"/>
          <w:lang w:val="en-US"/>
        </w:rPr>
        <w:t>:</w:t>
      </w:r>
    </w:p>
    <w:p w14:paraId="19751054" w14:textId="77777777" w:rsidR="002146FB" w:rsidRPr="005103D5" w:rsidRDefault="002146FB" w:rsidP="009C740D">
      <w:pPr>
        <w:ind w:left="284"/>
        <w:rPr>
          <w:b/>
          <w:bCs/>
          <w:sz w:val="24"/>
          <w:szCs w:val="24"/>
          <w:lang w:val="en-US"/>
        </w:rPr>
      </w:pPr>
    </w:p>
    <w:p w14:paraId="1836B812" w14:textId="0105A694" w:rsidR="00D90371" w:rsidRPr="00EB6052" w:rsidRDefault="00485A87" w:rsidP="00EB6052">
      <w:pPr>
        <w:pStyle w:val="Paragraphedeliste"/>
        <w:numPr>
          <w:ilvl w:val="0"/>
          <w:numId w:val="12"/>
        </w:numPr>
        <w:rPr>
          <w:bCs/>
          <w:sz w:val="24"/>
          <w:szCs w:val="24"/>
        </w:rPr>
      </w:pPr>
      <w:proofErr w:type="gramStart"/>
      <w:r>
        <w:rPr>
          <w:bCs/>
          <w:sz w:val="24"/>
          <w:szCs w:val="24"/>
          <w:lang w:val="en-US"/>
        </w:rPr>
        <w:t>2010 :</w:t>
      </w:r>
      <w:proofErr w:type="gramEnd"/>
      <w:r>
        <w:rPr>
          <w:bCs/>
          <w:sz w:val="24"/>
          <w:szCs w:val="24"/>
          <w:lang w:val="en-US"/>
        </w:rPr>
        <w:t xml:space="preserve"> </w:t>
      </w:r>
      <w:r w:rsidR="009C740D" w:rsidRPr="002146FB">
        <w:rPr>
          <w:bCs/>
          <w:sz w:val="24"/>
          <w:szCs w:val="24"/>
          <w:lang w:val="en-US"/>
        </w:rPr>
        <w:t>“The World of Buddhist Culture: Heritage and the Present Day”: The Materials of the IIId International Symposium, November 3-5,: Chita-</w:t>
      </w:r>
      <w:proofErr w:type="spellStart"/>
      <w:r w:rsidR="009C740D" w:rsidRPr="002146FB">
        <w:rPr>
          <w:bCs/>
          <w:sz w:val="24"/>
          <w:szCs w:val="24"/>
          <w:lang w:val="en-US"/>
        </w:rPr>
        <w:t>Aginskoye</w:t>
      </w:r>
      <w:proofErr w:type="spellEnd"/>
      <w:r w:rsidR="009C740D" w:rsidRPr="002146FB">
        <w:rPr>
          <w:bCs/>
          <w:sz w:val="24"/>
          <w:szCs w:val="24"/>
          <w:lang w:val="en-US"/>
        </w:rPr>
        <w:t xml:space="preserve">, </w:t>
      </w:r>
      <w:proofErr w:type="spellStart"/>
      <w:r w:rsidR="009C740D" w:rsidRPr="002146FB">
        <w:rPr>
          <w:bCs/>
          <w:sz w:val="24"/>
          <w:szCs w:val="24"/>
          <w:lang w:val="en-US"/>
        </w:rPr>
        <w:t>Actes</w:t>
      </w:r>
      <w:proofErr w:type="spellEnd"/>
      <w:r w:rsidR="009C740D" w:rsidRPr="002146FB">
        <w:rPr>
          <w:bCs/>
          <w:sz w:val="24"/>
          <w:szCs w:val="24"/>
          <w:lang w:val="en-US"/>
        </w:rPr>
        <w:t xml:space="preserve"> du </w:t>
      </w:r>
      <w:proofErr w:type="spellStart"/>
      <w:r w:rsidR="009C740D" w:rsidRPr="002146FB">
        <w:rPr>
          <w:bCs/>
          <w:sz w:val="24"/>
          <w:szCs w:val="24"/>
          <w:lang w:val="en-US"/>
        </w:rPr>
        <w:t>colloque</w:t>
      </w:r>
      <w:proofErr w:type="spellEnd"/>
      <w:r w:rsidR="009C740D" w:rsidRPr="002146FB">
        <w:rPr>
          <w:bCs/>
          <w:sz w:val="24"/>
          <w:szCs w:val="24"/>
          <w:lang w:val="en-US"/>
        </w:rPr>
        <w:t xml:space="preserve"> (langue Russe). </w:t>
      </w:r>
      <w:r w:rsidR="009C740D" w:rsidRPr="002146FB">
        <w:rPr>
          <w:bCs/>
          <w:sz w:val="24"/>
          <w:szCs w:val="24"/>
        </w:rPr>
        <w:t xml:space="preserve">Article en français : </w:t>
      </w:r>
      <w:proofErr w:type="gramStart"/>
      <w:r w:rsidR="009C740D" w:rsidRPr="002146FB">
        <w:rPr>
          <w:bCs/>
          <w:sz w:val="24"/>
          <w:szCs w:val="24"/>
        </w:rPr>
        <w:t>«  Le</w:t>
      </w:r>
      <w:proofErr w:type="gramEnd"/>
      <w:r w:rsidR="009C740D" w:rsidRPr="002146FB">
        <w:rPr>
          <w:bCs/>
          <w:sz w:val="24"/>
          <w:szCs w:val="24"/>
        </w:rPr>
        <w:t xml:space="preserve"> bouddhisme tibétain, une question de définition ».</w:t>
      </w:r>
    </w:p>
    <w:p w14:paraId="35E3C341" w14:textId="77777777" w:rsidR="00FF35E7" w:rsidRDefault="00FF35E7" w:rsidP="009C740D">
      <w:pPr>
        <w:ind w:left="284"/>
        <w:rPr>
          <w:bCs/>
          <w:sz w:val="24"/>
          <w:szCs w:val="24"/>
        </w:rPr>
      </w:pPr>
    </w:p>
    <w:p w14:paraId="7DC664A2" w14:textId="025C0F6D" w:rsidR="00FF35E7" w:rsidRDefault="00FF35E7" w:rsidP="00F83234">
      <w:pPr>
        <w:ind w:left="284"/>
        <w:rPr>
          <w:b/>
          <w:bCs/>
          <w:sz w:val="24"/>
          <w:szCs w:val="24"/>
        </w:rPr>
      </w:pPr>
      <w:r w:rsidRPr="00FF35E7">
        <w:rPr>
          <w:b/>
          <w:bCs/>
          <w:sz w:val="24"/>
          <w:szCs w:val="24"/>
        </w:rPr>
        <w:t>Chapitre</w:t>
      </w:r>
      <w:r w:rsidR="003B5B41">
        <w:rPr>
          <w:b/>
          <w:bCs/>
          <w:sz w:val="24"/>
          <w:szCs w:val="24"/>
        </w:rPr>
        <w:t>s</w:t>
      </w:r>
      <w:r w:rsidRPr="00FF35E7">
        <w:rPr>
          <w:b/>
          <w:bCs/>
          <w:sz w:val="24"/>
          <w:szCs w:val="24"/>
        </w:rPr>
        <w:t xml:space="preserve"> d’ouvrage</w:t>
      </w:r>
      <w:r w:rsidR="003B5B41">
        <w:rPr>
          <w:b/>
          <w:bCs/>
          <w:sz w:val="24"/>
          <w:szCs w:val="24"/>
        </w:rPr>
        <w:t> :</w:t>
      </w:r>
    </w:p>
    <w:p w14:paraId="20C8861E" w14:textId="77777777" w:rsidR="002146FB" w:rsidRPr="00FF35E7" w:rsidRDefault="002146FB" w:rsidP="00F83234">
      <w:pPr>
        <w:ind w:left="284"/>
        <w:rPr>
          <w:b/>
          <w:bCs/>
          <w:sz w:val="24"/>
          <w:szCs w:val="24"/>
        </w:rPr>
      </w:pPr>
    </w:p>
    <w:p w14:paraId="1D9BB32D" w14:textId="3E22C43B" w:rsidR="002146FB" w:rsidRPr="002146FB" w:rsidRDefault="002146FB" w:rsidP="002146FB">
      <w:pPr>
        <w:numPr>
          <w:ilvl w:val="0"/>
          <w:numId w:val="12"/>
        </w:numPr>
        <w:autoSpaceDE w:val="0"/>
        <w:rPr>
          <w:rStyle w:val="StyleA1URWPalladioPali12pt"/>
          <w:rFonts w:ascii="Times New Roman" w:hAnsi="Times New Roman"/>
          <w:iCs/>
        </w:rPr>
      </w:pPr>
      <w:r>
        <w:rPr>
          <w:rStyle w:val="StyleA1URWPalladioPali12pt"/>
          <w:rFonts w:ascii="Times New Roman" w:hAnsi="Times New Roman"/>
        </w:rPr>
        <w:t>2019</w:t>
      </w:r>
      <w:r w:rsidRPr="002146FB">
        <w:rPr>
          <w:rStyle w:val="StyleA1URWPalladioPali12pt"/>
          <w:rFonts w:ascii="Times New Roman" w:hAnsi="Times New Roman"/>
        </w:rPr>
        <w:t xml:space="preserve">, </w:t>
      </w:r>
      <w:r w:rsidRPr="002146FB">
        <w:rPr>
          <w:rStyle w:val="StyleA1URWPalladioPali12pt"/>
          <w:rFonts w:ascii="Times New Roman" w:hAnsi="Times New Roman"/>
          <w:iCs/>
        </w:rPr>
        <w:t xml:space="preserve">« Les bouddhistes tibétains ». </w:t>
      </w:r>
      <w:r w:rsidRPr="002146FB">
        <w:rPr>
          <w:rStyle w:val="StyleA1URWPalladioPali12pt"/>
          <w:rFonts w:ascii="Times New Roman" w:hAnsi="Times New Roman"/>
          <w:i/>
        </w:rPr>
        <w:t>Atlas des Minorités Religieuses en France</w:t>
      </w:r>
      <w:r w:rsidRPr="002146FB">
        <w:rPr>
          <w:rStyle w:val="StyleA1URWPalladioPali12pt"/>
          <w:rFonts w:ascii="Times New Roman" w:hAnsi="Times New Roman"/>
          <w:iCs/>
        </w:rPr>
        <w:t xml:space="preserve">. Sous la direction de Lionel Obadia, Anne-Laure </w:t>
      </w:r>
      <w:proofErr w:type="spellStart"/>
      <w:r w:rsidRPr="002146FB">
        <w:rPr>
          <w:rStyle w:val="StyleA1URWPalladioPali12pt"/>
          <w:rFonts w:ascii="Times New Roman" w:hAnsi="Times New Roman"/>
          <w:iCs/>
        </w:rPr>
        <w:t>Zwiling</w:t>
      </w:r>
      <w:proofErr w:type="spellEnd"/>
      <w:r w:rsidRPr="002146FB">
        <w:rPr>
          <w:rStyle w:val="StyleA1URWPalladioPali12pt"/>
          <w:rFonts w:ascii="Times New Roman" w:hAnsi="Times New Roman"/>
          <w:iCs/>
        </w:rPr>
        <w:t xml:space="preserve"> et Rita Hermon-Belot (Projet </w:t>
      </w:r>
      <w:proofErr w:type="spellStart"/>
      <w:r w:rsidRPr="002146FB">
        <w:rPr>
          <w:rStyle w:val="StyleA1URWPalladioPali12pt"/>
          <w:rFonts w:ascii="Times New Roman" w:hAnsi="Times New Roman"/>
          <w:iCs/>
        </w:rPr>
        <w:t>Mineurel</w:t>
      </w:r>
      <w:proofErr w:type="spellEnd"/>
      <w:r w:rsidRPr="002146FB">
        <w:rPr>
          <w:rStyle w:val="StyleA1URWPalladioPali12pt"/>
          <w:rFonts w:ascii="Times New Roman" w:hAnsi="Times New Roman"/>
          <w:iCs/>
        </w:rPr>
        <w:t>, GSRL-CNRS), Bayard, Paris</w:t>
      </w:r>
      <w:r>
        <w:rPr>
          <w:rStyle w:val="StyleA1URWPalladioPali12pt"/>
          <w:rFonts w:ascii="Times New Roman" w:hAnsi="Times New Roman"/>
          <w:iCs/>
        </w:rPr>
        <w:t>.</w:t>
      </w:r>
    </w:p>
    <w:p w14:paraId="07D49B72" w14:textId="6052C44E" w:rsidR="002146FB" w:rsidRPr="002146FB" w:rsidRDefault="002146FB" w:rsidP="00B55596">
      <w:pPr>
        <w:numPr>
          <w:ilvl w:val="0"/>
          <w:numId w:val="12"/>
        </w:numPr>
        <w:autoSpaceDE w:val="0"/>
        <w:rPr>
          <w:sz w:val="24"/>
          <w:szCs w:val="24"/>
        </w:rPr>
      </w:pPr>
      <w:r w:rsidRPr="002146FB">
        <w:rPr>
          <w:rStyle w:val="StyleA1URWPalladioPali12pt"/>
          <w:rFonts w:ascii="Times New Roman" w:hAnsi="Times New Roman"/>
        </w:rPr>
        <w:t>201</w:t>
      </w:r>
      <w:r>
        <w:rPr>
          <w:rStyle w:val="StyleA1URWPalladioPali12pt"/>
          <w:rFonts w:ascii="Times New Roman" w:hAnsi="Times New Roman"/>
        </w:rPr>
        <w:t>8</w:t>
      </w:r>
      <w:r w:rsidRPr="002146FB">
        <w:rPr>
          <w:rStyle w:val="StyleA1URWPalladioPali12pt"/>
          <w:rFonts w:ascii="Times New Roman" w:hAnsi="Times New Roman"/>
        </w:rPr>
        <w:t>,</w:t>
      </w:r>
      <w:r w:rsidR="00D11ADD" w:rsidRPr="002146FB">
        <w:rPr>
          <w:rStyle w:val="StyleA1URWPalladioPali12pt"/>
          <w:rFonts w:ascii="Times New Roman" w:hAnsi="Times New Roman"/>
        </w:rPr>
        <w:t xml:space="preserve"> </w:t>
      </w:r>
      <w:r w:rsidR="00804DBB" w:rsidRPr="002146FB">
        <w:rPr>
          <w:rStyle w:val="StyleA1URWPalladioPali12pt"/>
          <w:rFonts w:ascii="Times New Roman" w:hAnsi="Times New Roman"/>
        </w:rPr>
        <w:t>« </w:t>
      </w:r>
      <w:r w:rsidR="00D11ADD" w:rsidRPr="002146FB">
        <w:rPr>
          <w:bCs/>
          <w:sz w:val="24"/>
          <w:szCs w:val="24"/>
        </w:rPr>
        <w:t>Le bouddhisme tibétain à Taiwan</w:t>
      </w:r>
      <w:r w:rsidR="00804DBB" w:rsidRPr="002146FB">
        <w:rPr>
          <w:bCs/>
          <w:sz w:val="24"/>
          <w:szCs w:val="24"/>
        </w:rPr>
        <w:t> :</w:t>
      </w:r>
      <w:r w:rsidR="005B1951" w:rsidRPr="002146FB">
        <w:rPr>
          <w:bCs/>
          <w:sz w:val="24"/>
          <w:szCs w:val="24"/>
        </w:rPr>
        <w:t xml:space="preserve"> </w:t>
      </w:r>
      <w:r w:rsidR="00804DBB" w:rsidRPr="002146FB">
        <w:rPr>
          <w:bCs/>
          <w:sz w:val="24"/>
          <w:szCs w:val="24"/>
        </w:rPr>
        <w:t>approches sociologiques préliminaires »</w:t>
      </w:r>
      <w:r w:rsidR="00D11ADD" w:rsidRPr="002146FB">
        <w:rPr>
          <w:bCs/>
          <w:sz w:val="24"/>
          <w:szCs w:val="24"/>
        </w:rPr>
        <w:t xml:space="preserve">, </w:t>
      </w:r>
      <w:proofErr w:type="spellStart"/>
      <w:r w:rsidR="00D11ADD" w:rsidRPr="002146FB">
        <w:rPr>
          <w:bCs/>
          <w:i/>
          <w:sz w:val="24"/>
          <w:szCs w:val="24"/>
        </w:rPr>
        <w:t>Hybridity</w:t>
      </w:r>
      <w:proofErr w:type="spellEnd"/>
      <w:r w:rsidR="00D11ADD" w:rsidRPr="002146FB">
        <w:rPr>
          <w:bCs/>
          <w:i/>
          <w:sz w:val="24"/>
          <w:szCs w:val="24"/>
        </w:rPr>
        <w:t xml:space="preserve"> of Tibetan </w:t>
      </w:r>
      <w:proofErr w:type="spellStart"/>
      <w:r w:rsidR="00D11ADD" w:rsidRPr="002146FB">
        <w:rPr>
          <w:bCs/>
          <w:i/>
          <w:sz w:val="24"/>
          <w:szCs w:val="24"/>
        </w:rPr>
        <w:t>Buddhism</w:t>
      </w:r>
      <w:proofErr w:type="spellEnd"/>
      <w:r w:rsidR="00D11ADD" w:rsidRPr="002146FB">
        <w:rPr>
          <w:bCs/>
          <w:i/>
          <w:sz w:val="24"/>
          <w:szCs w:val="24"/>
        </w:rPr>
        <w:t xml:space="preserve"> in </w:t>
      </w:r>
      <w:proofErr w:type="spellStart"/>
      <w:r w:rsidR="00D11ADD" w:rsidRPr="002146FB">
        <w:rPr>
          <w:bCs/>
          <w:i/>
          <w:sz w:val="24"/>
          <w:szCs w:val="24"/>
        </w:rPr>
        <w:t>Chineese</w:t>
      </w:r>
      <w:proofErr w:type="spellEnd"/>
      <w:r w:rsidR="00D11ADD" w:rsidRPr="002146FB">
        <w:rPr>
          <w:bCs/>
          <w:i/>
          <w:sz w:val="24"/>
          <w:szCs w:val="24"/>
        </w:rPr>
        <w:t xml:space="preserve"> </w:t>
      </w:r>
      <w:proofErr w:type="gramStart"/>
      <w:r w:rsidR="00D11ADD" w:rsidRPr="002146FB">
        <w:rPr>
          <w:bCs/>
          <w:i/>
          <w:sz w:val="24"/>
          <w:szCs w:val="24"/>
        </w:rPr>
        <w:t>world</w:t>
      </w:r>
      <w:r w:rsidRPr="002146FB">
        <w:rPr>
          <w:bCs/>
          <w:sz w:val="24"/>
          <w:szCs w:val="24"/>
        </w:rPr>
        <w:t>,  Fabienne</w:t>
      </w:r>
      <w:proofErr w:type="gramEnd"/>
      <w:r w:rsidRPr="002146FB">
        <w:rPr>
          <w:bCs/>
          <w:sz w:val="24"/>
          <w:szCs w:val="24"/>
        </w:rPr>
        <w:t xml:space="preserve"> </w:t>
      </w:r>
      <w:proofErr w:type="spellStart"/>
      <w:r w:rsidRPr="002146FB">
        <w:rPr>
          <w:bCs/>
          <w:sz w:val="24"/>
          <w:szCs w:val="24"/>
        </w:rPr>
        <w:t>Jagou</w:t>
      </w:r>
      <w:proofErr w:type="spellEnd"/>
      <w:r w:rsidRPr="002146FB">
        <w:rPr>
          <w:bCs/>
          <w:sz w:val="24"/>
          <w:szCs w:val="24"/>
        </w:rPr>
        <w:t xml:space="preserve"> (</w:t>
      </w:r>
      <w:proofErr w:type="spellStart"/>
      <w:r w:rsidRPr="002146FB">
        <w:rPr>
          <w:bCs/>
          <w:sz w:val="24"/>
          <w:szCs w:val="24"/>
        </w:rPr>
        <w:t>dir</w:t>
      </w:r>
      <w:proofErr w:type="spellEnd"/>
      <w:r w:rsidRPr="002146FB">
        <w:rPr>
          <w:bCs/>
          <w:sz w:val="24"/>
          <w:szCs w:val="24"/>
        </w:rPr>
        <w:t xml:space="preserve">.), EFEO, Paris. </w:t>
      </w:r>
    </w:p>
    <w:p w14:paraId="1AE9D92D" w14:textId="6905E5B2" w:rsidR="00804DBB" w:rsidRDefault="002146FB" w:rsidP="00804DBB">
      <w:pPr>
        <w:numPr>
          <w:ilvl w:val="0"/>
          <w:numId w:val="12"/>
        </w:numPr>
        <w:autoSpaceDE w:val="0"/>
        <w:rPr>
          <w:sz w:val="24"/>
          <w:szCs w:val="24"/>
        </w:rPr>
      </w:pPr>
      <w:r>
        <w:rPr>
          <w:rStyle w:val="StyleA1URWPalladioPali12pt"/>
          <w:rFonts w:ascii="Times New Roman" w:hAnsi="Times New Roman"/>
        </w:rPr>
        <w:t>2017,</w:t>
      </w:r>
      <w:r w:rsidR="005B1951">
        <w:rPr>
          <w:bCs/>
          <w:sz w:val="24"/>
          <w:szCs w:val="24"/>
        </w:rPr>
        <w:t xml:space="preserve"> « Le bouddhism</w:t>
      </w:r>
      <w:r w:rsidR="00FF35E7" w:rsidRPr="00D11ADD">
        <w:rPr>
          <w:bCs/>
          <w:sz w:val="24"/>
          <w:szCs w:val="24"/>
        </w:rPr>
        <w:t xml:space="preserve">e tibétain, la </w:t>
      </w:r>
      <w:proofErr w:type="gramStart"/>
      <w:r w:rsidR="00FF35E7" w:rsidRPr="00D11ADD">
        <w:rPr>
          <w:bCs/>
          <w:sz w:val="24"/>
          <w:szCs w:val="24"/>
        </w:rPr>
        <w:t>non violence</w:t>
      </w:r>
      <w:proofErr w:type="gramEnd"/>
      <w:r w:rsidR="00FF35E7" w:rsidRPr="00D11ADD">
        <w:rPr>
          <w:bCs/>
          <w:sz w:val="24"/>
          <w:szCs w:val="24"/>
        </w:rPr>
        <w:t xml:space="preserve"> et le Dalaï-Lama », </w:t>
      </w:r>
      <w:r>
        <w:rPr>
          <w:bCs/>
          <w:sz w:val="24"/>
          <w:szCs w:val="24"/>
        </w:rPr>
        <w:t>in</w:t>
      </w:r>
      <w:r w:rsidR="00FF35E7" w:rsidRPr="00D11ADD">
        <w:rPr>
          <w:bCs/>
          <w:sz w:val="24"/>
          <w:szCs w:val="24"/>
        </w:rPr>
        <w:t xml:space="preserve"> « Violence et Religion » Daniel Faivre</w:t>
      </w:r>
      <w:r>
        <w:rPr>
          <w:bCs/>
          <w:sz w:val="24"/>
          <w:szCs w:val="24"/>
        </w:rPr>
        <w:t xml:space="preserve"> (</w:t>
      </w:r>
      <w:proofErr w:type="spellStart"/>
      <w:r>
        <w:rPr>
          <w:bCs/>
          <w:sz w:val="24"/>
          <w:szCs w:val="24"/>
        </w:rPr>
        <w:t>dir</w:t>
      </w:r>
      <w:proofErr w:type="spellEnd"/>
      <w:r>
        <w:rPr>
          <w:bCs/>
          <w:sz w:val="24"/>
          <w:szCs w:val="24"/>
        </w:rPr>
        <w:t xml:space="preserve">), </w:t>
      </w:r>
      <w:proofErr w:type="spellStart"/>
      <w:r>
        <w:rPr>
          <w:bCs/>
          <w:sz w:val="24"/>
          <w:szCs w:val="24"/>
        </w:rPr>
        <w:t>L’Harmattan</w:t>
      </w:r>
      <w:proofErr w:type="spellEnd"/>
      <w:r>
        <w:rPr>
          <w:bCs/>
          <w:sz w:val="24"/>
          <w:szCs w:val="24"/>
        </w:rPr>
        <w:t>, Paris</w:t>
      </w:r>
      <w:r w:rsidR="00FF35E7" w:rsidRPr="00D11ADD">
        <w:rPr>
          <w:bCs/>
          <w:sz w:val="24"/>
          <w:szCs w:val="24"/>
        </w:rPr>
        <w:t xml:space="preserve">. </w:t>
      </w:r>
    </w:p>
    <w:p w14:paraId="04FD79DC" w14:textId="77777777" w:rsidR="009C740D" w:rsidRPr="00813DF8" w:rsidRDefault="009C740D" w:rsidP="00813DF8">
      <w:pPr>
        <w:autoSpaceDE w:val="0"/>
        <w:autoSpaceDN w:val="0"/>
        <w:adjustRightInd w:val="0"/>
        <w:ind w:firstLine="0"/>
        <w:rPr>
          <w:bCs/>
          <w:sz w:val="24"/>
          <w:szCs w:val="24"/>
        </w:rPr>
      </w:pPr>
    </w:p>
    <w:p w14:paraId="0B3894B6" w14:textId="2249D135" w:rsidR="00527BFF" w:rsidRDefault="009C740D" w:rsidP="00F83234">
      <w:pPr>
        <w:ind w:left="284"/>
        <w:rPr>
          <w:sz w:val="24"/>
          <w:szCs w:val="24"/>
        </w:rPr>
      </w:pPr>
      <w:r w:rsidRPr="005103D5">
        <w:rPr>
          <w:rStyle w:val="Accentuation"/>
          <w:b/>
          <w:i w:val="0"/>
          <w:sz w:val="24"/>
          <w:szCs w:val="24"/>
        </w:rPr>
        <w:t>Valorisation de la recherche</w:t>
      </w:r>
      <w:r w:rsidRPr="005103D5">
        <w:rPr>
          <w:rStyle w:val="Accentuation"/>
          <w:sz w:val="24"/>
          <w:szCs w:val="24"/>
        </w:rPr>
        <w:t> </w:t>
      </w:r>
      <w:r w:rsidRPr="005103D5">
        <w:rPr>
          <w:sz w:val="24"/>
          <w:szCs w:val="24"/>
        </w:rPr>
        <w:t xml:space="preserve">: </w:t>
      </w:r>
    </w:p>
    <w:p w14:paraId="04EB952E" w14:textId="77777777" w:rsidR="002146FB" w:rsidRPr="005103D5" w:rsidRDefault="002146FB" w:rsidP="00F83234">
      <w:pPr>
        <w:ind w:left="284"/>
        <w:rPr>
          <w:sz w:val="24"/>
          <w:szCs w:val="24"/>
        </w:rPr>
      </w:pPr>
    </w:p>
    <w:p w14:paraId="14ADCEE8" w14:textId="77777777" w:rsidR="009C740D" w:rsidRPr="005103D5" w:rsidRDefault="009C740D" w:rsidP="009C740D">
      <w:pPr>
        <w:numPr>
          <w:ilvl w:val="0"/>
          <w:numId w:val="13"/>
        </w:numPr>
        <w:tabs>
          <w:tab w:val="left" w:pos="567"/>
        </w:tabs>
        <w:suppressAutoHyphens/>
        <w:ind w:left="567"/>
        <w:rPr>
          <w:sz w:val="24"/>
          <w:szCs w:val="24"/>
        </w:rPr>
      </w:pPr>
      <w:r w:rsidRPr="005103D5">
        <w:rPr>
          <w:sz w:val="24"/>
          <w:szCs w:val="24"/>
        </w:rPr>
        <w:t xml:space="preserve">« Les terres pures et autres au-delà bouddhiques », </w:t>
      </w:r>
      <w:r w:rsidRPr="005103D5">
        <w:rPr>
          <w:i/>
          <w:sz w:val="24"/>
          <w:szCs w:val="24"/>
        </w:rPr>
        <w:t>Religions &amp; Histoire</w:t>
      </w:r>
      <w:r w:rsidRPr="005103D5">
        <w:rPr>
          <w:sz w:val="24"/>
          <w:szCs w:val="24"/>
        </w:rPr>
        <w:t xml:space="preserve">, n°54, </w:t>
      </w:r>
      <w:r w:rsidRPr="005103D5">
        <w:rPr>
          <w:rStyle w:val="Accentuation"/>
          <w:i w:val="0"/>
          <w:sz w:val="24"/>
          <w:szCs w:val="24"/>
        </w:rPr>
        <w:t>janvier 2014</w:t>
      </w:r>
      <w:r w:rsidRPr="005103D5">
        <w:rPr>
          <w:rStyle w:val="Accentuation"/>
          <w:b/>
          <w:i w:val="0"/>
          <w:sz w:val="24"/>
          <w:szCs w:val="24"/>
        </w:rPr>
        <w:t>,</w:t>
      </w:r>
      <w:r w:rsidRPr="005103D5">
        <w:rPr>
          <w:sz w:val="24"/>
          <w:szCs w:val="24"/>
        </w:rPr>
        <w:t xml:space="preserve"> p. 62-65.</w:t>
      </w:r>
    </w:p>
    <w:p w14:paraId="6AE74404" w14:textId="77777777" w:rsidR="009C740D" w:rsidRPr="005103D5" w:rsidRDefault="009C740D" w:rsidP="009C740D">
      <w:pPr>
        <w:numPr>
          <w:ilvl w:val="0"/>
          <w:numId w:val="13"/>
        </w:numPr>
        <w:tabs>
          <w:tab w:val="left" w:pos="567"/>
        </w:tabs>
        <w:suppressAutoHyphens/>
        <w:ind w:left="567"/>
        <w:rPr>
          <w:sz w:val="24"/>
          <w:szCs w:val="24"/>
        </w:rPr>
      </w:pPr>
      <w:r w:rsidRPr="005103D5">
        <w:rPr>
          <w:sz w:val="24"/>
          <w:szCs w:val="24"/>
        </w:rPr>
        <w:t xml:space="preserve">Coordination et rédaction </w:t>
      </w:r>
      <w:r w:rsidR="00505770">
        <w:rPr>
          <w:sz w:val="24"/>
          <w:szCs w:val="24"/>
        </w:rPr>
        <w:t xml:space="preserve">intégrale </w:t>
      </w:r>
      <w:r w:rsidRPr="005103D5">
        <w:rPr>
          <w:sz w:val="24"/>
          <w:szCs w:val="24"/>
        </w:rPr>
        <w:t xml:space="preserve">du dossier « Le bouddhisme », </w:t>
      </w:r>
      <w:r w:rsidRPr="005103D5">
        <w:rPr>
          <w:i/>
          <w:sz w:val="24"/>
          <w:szCs w:val="24"/>
        </w:rPr>
        <w:t>Religions</w:t>
      </w:r>
      <w:r w:rsidR="00AC1850">
        <w:rPr>
          <w:i/>
          <w:sz w:val="24"/>
          <w:szCs w:val="24"/>
        </w:rPr>
        <w:t xml:space="preserve"> &amp;</w:t>
      </w:r>
      <w:r w:rsidRPr="005103D5">
        <w:rPr>
          <w:i/>
          <w:sz w:val="24"/>
          <w:szCs w:val="24"/>
        </w:rPr>
        <w:t>Histoire</w:t>
      </w:r>
      <w:r w:rsidRPr="005103D5">
        <w:rPr>
          <w:sz w:val="24"/>
          <w:szCs w:val="24"/>
        </w:rPr>
        <w:t>, n°48, Janvier-février 2013, p</w:t>
      </w:r>
      <w:r w:rsidR="00527BFF">
        <w:rPr>
          <w:sz w:val="24"/>
          <w:szCs w:val="24"/>
        </w:rPr>
        <w:t>p</w:t>
      </w:r>
      <w:r w:rsidRPr="005103D5">
        <w:rPr>
          <w:sz w:val="24"/>
          <w:szCs w:val="24"/>
        </w:rPr>
        <w:t>. 28-67.</w:t>
      </w:r>
    </w:p>
    <w:p w14:paraId="45292DF6" w14:textId="77777777" w:rsidR="009C740D" w:rsidRPr="005103D5" w:rsidRDefault="009C740D" w:rsidP="009C740D">
      <w:pPr>
        <w:pStyle w:val="Paragraphedeliste"/>
        <w:numPr>
          <w:ilvl w:val="0"/>
          <w:numId w:val="13"/>
        </w:numPr>
        <w:tabs>
          <w:tab w:val="left" w:pos="567"/>
        </w:tabs>
        <w:ind w:left="567"/>
        <w:rPr>
          <w:sz w:val="24"/>
          <w:szCs w:val="24"/>
        </w:rPr>
      </w:pPr>
      <w:r w:rsidRPr="005103D5">
        <w:rPr>
          <w:sz w:val="24"/>
          <w:szCs w:val="24"/>
        </w:rPr>
        <w:t xml:space="preserve">Fiche « Le totémisme », </w:t>
      </w:r>
      <w:r w:rsidRPr="005103D5">
        <w:rPr>
          <w:i/>
          <w:sz w:val="24"/>
          <w:szCs w:val="24"/>
        </w:rPr>
        <w:t>Religions</w:t>
      </w:r>
      <w:r w:rsidR="00AC1850">
        <w:rPr>
          <w:i/>
          <w:sz w:val="24"/>
          <w:szCs w:val="24"/>
        </w:rPr>
        <w:t xml:space="preserve"> &amp; </w:t>
      </w:r>
      <w:r w:rsidRPr="005103D5">
        <w:rPr>
          <w:i/>
          <w:sz w:val="24"/>
          <w:szCs w:val="24"/>
        </w:rPr>
        <w:t>Histoire</w:t>
      </w:r>
      <w:r w:rsidRPr="005103D5">
        <w:rPr>
          <w:sz w:val="24"/>
          <w:szCs w:val="24"/>
        </w:rPr>
        <w:t>, n°45 « Préhistoire des Religions », juillet-août 2012, 2 pages.</w:t>
      </w:r>
    </w:p>
    <w:p w14:paraId="57D50E68" w14:textId="77777777" w:rsidR="009C740D" w:rsidRPr="005103D5" w:rsidRDefault="009C740D" w:rsidP="009C740D">
      <w:pPr>
        <w:pStyle w:val="Paragraphedeliste"/>
        <w:numPr>
          <w:ilvl w:val="0"/>
          <w:numId w:val="13"/>
        </w:numPr>
        <w:tabs>
          <w:tab w:val="left" w:pos="567"/>
        </w:tabs>
        <w:ind w:left="567"/>
        <w:rPr>
          <w:sz w:val="24"/>
          <w:szCs w:val="24"/>
        </w:rPr>
      </w:pPr>
      <w:r w:rsidRPr="005103D5">
        <w:rPr>
          <w:sz w:val="24"/>
          <w:szCs w:val="24"/>
        </w:rPr>
        <w:t xml:space="preserve">Fiche « L’évangélisme », </w:t>
      </w:r>
      <w:r w:rsidRPr="005103D5">
        <w:rPr>
          <w:i/>
          <w:sz w:val="24"/>
          <w:szCs w:val="24"/>
        </w:rPr>
        <w:t>Religions</w:t>
      </w:r>
      <w:r w:rsidR="00AC1850">
        <w:rPr>
          <w:i/>
          <w:sz w:val="24"/>
          <w:szCs w:val="24"/>
        </w:rPr>
        <w:t xml:space="preserve"> &amp; </w:t>
      </w:r>
      <w:r w:rsidRPr="005103D5">
        <w:rPr>
          <w:i/>
          <w:sz w:val="24"/>
          <w:szCs w:val="24"/>
        </w:rPr>
        <w:t>Histoire</w:t>
      </w:r>
      <w:r w:rsidRPr="005103D5">
        <w:rPr>
          <w:sz w:val="24"/>
          <w:szCs w:val="24"/>
        </w:rPr>
        <w:t xml:space="preserve"> n°43 « Devins et oracles de la Grève Antique », mars-avril 2012, 2 pages. </w:t>
      </w:r>
    </w:p>
    <w:p w14:paraId="23969608" w14:textId="77777777" w:rsidR="009C740D" w:rsidRPr="005103D5" w:rsidRDefault="009C740D" w:rsidP="009C740D">
      <w:pPr>
        <w:numPr>
          <w:ilvl w:val="0"/>
          <w:numId w:val="13"/>
        </w:numPr>
        <w:suppressAutoHyphens/>
        <w:rPr>
          <w:sz w:val="24"/>
          <w:szCs w:val="24"/>
        </w:rPr>
      </w:pPr>
      <w:r w:rsidRPr="005103D5">
        <w:rPr>
          <w:sz w:val="24"/>
          <w:szCs w:val="24"/>
        </w:rPr>
        <w:lastRenderedPageBreak/>
        <w:t xml:space="preserve">« L’implantation du bouddhisme tibétain en France », Rubrique Mélanges, </w:t>
      </w:r>
      <w:r w:rsidRPr="005103D5">
        <w:rPr>
          <w:i/>
          <w:sz w:val="24"/>
          <w:szCs w:val="24"/>
        </w:rPr>
        <w:t>Religions &amp; Histoire</w:t>
      </w:r>
      <w:r w:rsidRPr="005103D5">
        <w:rPr>
          <w:sz w:val="24"/>
          <w:szCs w:val="24"/>
        </w:rPr>
        <w:t xml:space="preserve">, septembre-octobre 2010. </w:t>
      </w:r>
    </w:p>
    <w:p w14:paraId="63067A1C" w14:textId="77777777" w:rsidR="009C740D" w:rsidRPr="005103D5" w:rsidRDefault="009C740D" w:rsidP="009C740D">
      <w:pPr>
        <w:numPr>
          <w:ilvl w:val="0"/>
          <w:numId w:val="13"/>
        </w:numPr>
        <w:suppressAutoHyphens/>
        <w:rPr>
          <w:sz w:val="24"/>
          <w:szCs w:val="24"/>
        </w:rPr>
      </w:pPr>
      <w:r w:rsidRPr="005103D5">
        <w:rPr>
          <w:sz w:val="24"/>
          <w:szCs w:val="24"/>
        </w:rPr>
        <w:t xml:space="preserve">Initiation, « Le bouddhisme tibétain » dans </w:t>
      </w:r>
      <w:r w:rsidRPr="005103D5">
        <w:rPr>
          <w:i/>
          <w:sz w:val="24"/>
          <w:szCs w:val="24"/>
        </w:rPr>
        <w:t>Religions &amp; Histoire</w:t>
      </w:r>
      <w:r w:rsidRPr="005103D5">
        <w:rPr>
          <w:sz w:val="24"/>
          <w:szCs w:val="24"/>
        </w:rPr>
        <w:t xml:space="preserve"> n° 26 Page : 66-73 ; 8 juin 2009. </w:t>
      </w:r>
    </w:p>
    <w:p w14:paraId="0A876FC6" w14:textId="77777777" w:rsidR="009C740D" w:rsidRPr="00F83234" w:rsidRDefault="009C740D" w:rsidP="00F83234">
      <w:pPr>
        <w:numPr>
          <w:ilvl w:val="0"/>
          <w:numId w:val="13"/>
        </w:numPr>
        <w:suppressAutoHyphens/>
        <w:rPr>
          <w:sz w:val="24"/>
          <w:szCs w:val="24"/>
        </w:rPr>
      </w:pPr>
      <w:r w:rsidRPr="005103D5">
        <w:rPr>
          <w:sz w:val="24"/>
          <w:szCs w:val="24"/>
        </w:rPr>
        <w:t xml:space="preserve"> Article pour le site </w:t>
      </w:r>
      <w:r w:rsidRPr="005103D5">
        <w:rPr>
          <w:i/>
          <w:sz w:val="24"/>
          <w:szCs w:val="24"/>
        </w:rPr>
        <w:t>Religioscope</w:t>
      </w:r>
      <w:r w:rsidRPr="005103D5">
        <w:rPr>
          <w:sz w:val="24"/>
          <w:szCs w:val="24"/>
        </w:rPr>
        <w:t xml:space="preserve"> : « Le bouddhisme tibétain en France, </w:t>
      </w:r>
      <w:r w:rsidRPr="005103D5">
        <w:rPr>
          <w:bCs/>
          <w:sz w:val="24"/>
          <w:szCs w:val="24"/>
        </w:rPr>
        <w:t xml:space="preserve">de la diffusion à l’implantation, </w:t>
      </w:r>
      <w:r w:rsidRPr="005103D5">
        <w:rPr>
          <w:bCs/>
          <w:i/>
          <w:sz w:val="24"/>
          <w:szCs w:val="24"/>
        </w:rPr>
        <w:t xml:space="preserve">Cahiers de l’Institut, </w:t>
      </w:r>
      <w:r w:rsidR="00AC1850">
        <w:rPr>
          <w:sz w:val="24"/>
          <w:szCs w:val="24"/>
        </w:rPr>
        <w:t>Numéro 3, Août 2009</w:t>
      </w:r>
      <w:r w:rsidRPr="005103D5">
        <w:rPr>
          <w:sz w:val="24"/>
          <w:szCs w:val="24"/>
        </w:rPr>
        <w:t xml:space="preserve"> [en ligne]. </w:t>
      </w:r>
    </w:p>
    <w:p w14:paraId="009BBC18" w14:textId="57F210D4" w:rsidR="00FF35E7" w:rsidRPr="000C7C95" w:rsidRDefault="000C7C95" w:rsidP="000C7C95">
      <w:pPr>
        <w:pStyle w:val="Titredelarticle"/>
        <w:spacing w:line="240" w:lineRule="auto"/>
        <w:jc w:val="both"/>
        <w:rPr>
          <w:rFonts w:ascii="Times New Roman" w:hAnsi="Times New Roman"/>
          <w:b w:val="0"/>
          <w:bCs/>
          <w:sz w:val="22"/>
          <w:szCs w:val="22"/>
        </w:rPr>
      </w:pPr>
      <w:r w:rsidRPr="000C7C95">
        <w:rPr>
          <w:rFonts w:ascii="Times New Roman" w:eastAsia="Franklin Gothic Medium" w:hAnsi="Times New Roman"/>
          <w:sz w:val="22"/>
          <w:szCs w:val="22"/>
        </w:rPr>
        <w:t>Plusieurs r</w:t>
      </w:r>
      <w:r w:rsidR="009C740D" w:rsidRPr="000C7C95">
        <w:rPr>
          <w:rFonts w:ascii="Times New Roman" w:eastAsia="Franklin Gothic Medium" w:hAnsi="Times New Roman"/>
          <w:sz w:val="22"/>
          <w:szCs w:val="22"/>
        </w:rPr>
        <w:t>ecensions scientifiques</w:t>
      </w:r>
      <w:r w:rsidRPr="000C7C95">
        <w:rPr>
          <w:rFonts w:ascii="Times New Roman" w:eastAsia="Franklin Gothic Medium" w:hAnsi="Times New Roman"/>
          <w:sz w:val="22"/>
          <w:szCs w:val="22"/>
        </w:rPr>
        <w:t xml:space="preserve"> </w:t>
      </w:r>
      <w:r w:rsidR="009C740D" w:rsidRPr="000C7C95">
        <w:rPr>
          <w:rFonts w:ascii="Times New Roman" w:hAnsi="Times New Roman"/>
          <w:bCs/>
          <w:sz w:val="22"/>
          <w:szCs w:val="22"/>
        </w:rPr>
        <w:t xml:space="preserve">pour le site de la revue </w:t>
      </w:r>
      <w:r w:rsidR="009C740D" w:rsidRPr="000C7C95">
        <w:rPr>
          <w:rFonts w:ascii="Times New Roman" w:hAnsi="Times New Roman"/>
          <w:bCs/>
          <w:i/>
          <w:sz w:val="22"/>
          <w:szCs w:val="22"/>
        </w:rPr>
        <w:t>Anthropologie et Sociétés</w:t>
      </w:r>
      <w:r w:rsidR="009C740D" w:rsidRPr="000C7C95">
        <w:rPr>
          <w:rFonts w:ascii="Times New Roman" w:hAnsi="Times New Roman"/>
          <w:bCs/>
          <w:sz w:val="22"/>
          <w:szCs w:val="22"/>
        </w:rPr>
        <w:t xml:space="preserve">, disponible à l’adresse : </w:t>
      </w:r>
      <w:hyperlink r:id="rId10" w:history="1">
        <w:r w:rsidRPr="000C7C95">
          <w:rPr>
            <w:rStyle w:val="Lienhypertexte"/>
            <w:rFonts w:ascii="Times New Roman" w:hAnsi="Times New Roman"/>
            <w:bCs/>
            <w:sz w:val="22"/>
            <w:szCs w:val="22"/>
          </w:rPr>
          <w:t>http://www.fss.ulaval.ca</w:t>
        </w:r>
      </w:hyperlink>
      <w:r w:rsidRPr="000C7C95">
        <w:rPr>
          <w:rFonts w:ascii="Times New Roman" w:hAnsi="Times New Roman"/>
          <w:bCs/>
          <w:sz w:val="22"/>
          <w:szCs w:val="22"/>
        </w:rPr>
        <w:t> ;</w:t>
      </w:r>
      <w:r>
        <w:rPr>
          <w:rFonts w:ascii="Times New Roman" w:hAnsi="Times New Roman"/>
          <w:bCs/>
          <w:sz w:val="22"/>
          <w:szCs w:val="22"/>
        </w:rPr>
        <w:t xml:space="preserve"> </w:t>
      </w:r>
      <w:r w:rsidR="009C740D" w:rsidRPr="000C7C95">
        <w:rPr>
          <w:rStyle w:val="lev"/>
          <w:rFonts w:ascii="Times New Roman" w:hAnsi="Times New Roman"/>
          <w:sz w:val="22"/>
          <w:szCs w:val="22"/>
        </w:rPr>
        <w:t>pour liens-socio.org disponible à l’adresse :</w:t>
      </w:r>
      <w:r w:rsidR="009C740D" w:rsidRPr="000C7C95">
        <w:rPr>
          <w:rStyle w:val="Date1"/>
          <w:rFonts w:ascii="Times New Roman" w:hAnsi="Times New Roman"/>
          <w:sz w:val="22"/>
          <w:szCs w:val="22"/>
        </w:rPr>
        <w:t xml:space="preserve"> </w:t>
      </w:r>
      <w:hyperlink r:id="rId11" w:history="1">
        <w:r w:rsidRPr="000C7C95">
          <w:rPr>
            <w:rStyle w:val="Lienhypertexte"/>
            <w:rFonts w:ascii="Times New Roman" w:hAnsi="Times New Roman"/>
            <w:sz w:val="22"/>
            <w:szCs w:val="22"/>
          </w:rPr>
          <w:t>http://lectures.revues.org</w:t>
        </w:r>
      </w:hyperlink>
      <w:r w:rsidRPr="000C7C95">
        <w:rPr>
          <w:rStyle w:val="Date1"/>
          <w:rFonts w:ascii="Times New Roman" w:hAnsi="Times New Roman"/>
          <w:sz w:val="22"/>
          <w:szCs w:val="22"/>
        </w:rPr>
        <w:t xml:space="preserve">  et pour la </w:t>
      </w:r>
      <w:proofErr w:type="spellStart"/>
      <w:r w:rsidR="00FF35E7" w:rsidRPr="000C7C95">
        <w:rPr>
          <w:rFonts w:ascii="Times New Roman" w:hAnsi="Times New Roman"/>
          <w:sz w:val="22"/>
          <w:szCs w:val="22"/>
        </w:rPr>
        <w:t>la</w:t>
      </w:r>
      <w:proofErr w:type="spellEnd"/>
      <w:r w:rsidR="00FF35E7" w:rsidRPr="000C7C95">
        <w:rPr>
          <w:rFonts w:ascii="Times New Roman" w:hAnsi="Times New Roman"/>
          <w:sz w:val="22"/>
          <w:szCs w:val="22"/>
        </w:rPr>
        <w:t xml:space="preserve"> revu</w:t>
      </w:r>
      <w:r w:rsidR="00813DF8" w:rsidRPr="000C7C95">
        <w:rPr>
          <w:rFonts w:ascii="Times New Roman" w:hAnsi="Times New Roman"/>
          <w:sz w:val="22"/>
          <w:szCs w:val="22"/>
        </w:rPr>
        <w:t>e</w:t>
      </w:r>
      <w:r w:rsidR="00FF35E7" w:rsidRPr="000C7C95">
        <w:rPr>
          <w:rFonts w:ascii="Times New Roman" w:hAnsi="Times New Roman"/>
          <w:sz w:val="22"/>
          <w:szCs w:val="22"/>
        </w:rPr>
        <w:t xml:space="preserve"> : </w:t>
      </w:r>
      <w:hyperlink r:id="rId12" w:history="1">
        <w:r w:rsidR="002146FB" w:rsidRPr="000C7C95">
          <w:rPr>
            <w:rStyle w:val="Lienhypertexte"/>
            <w:rFonts w:ascii="Times New Roman" w:hAnsi="Times New Roman"/>
            <w:sz w:val="22"/>
            <w:szCs w:val="22"/>
          </w:rPr>
          <w:t>http://www.ethnographiques.org</w:t>
        </w:r>
      </w:hyperlink>
      <w:r w:rsidR="002146FB" w:rsidRPr="000C7C95">
        <w:rPr>
          <w:rFonts w:ascii="Times New Roman" w:hAnsi="Times New Roman"/>
          <w:sz w:val="22"/>
          <w:szCs w:val="22"/>
        </w:rPr>
        <w:t xml:space="preserve"> </w:t>
      </w:r>
    </w:p>
    <w:p w14:paraId="718B8F0D" w14:textId="77777777" w:rsidR="00FF35E7" w:rsidRPr="00F97C71" w:rsidRDefault="00FF35E7" w:rsidP="00FF35E7">
      <w:pPr>
        <w:pStyle w:val="Paragraphedeliste"/>
        <w:ind w:left="697" w:firstLine="0"/>
      </w:pPr>
    </w:p>
    <w:p w14:paraId="382E686A" w14:textId="77777777" w:rsidR="00F85DE6" w:rsidRPr="00F96A2F" w:rsidRDefault="00F85DE6" w:rsidP="00F96A2F">
      <w:pPr>
        <w:ind w:firstLine="0"/>
        <w:rPr>
          <w:sz w:val="24"/>
          <w:szCs w:val="24"/>
        </w:rPr>
      </w:pPr>
    </w:p>
    <w:p w14:paraId="1E84EFF0" w14:textId="77777777" w:rsidR="00C23F5C" w:rsidRPr="005103D5" w:rsidRDefault="007B478A" w:rsidP="00B83EAB">
      <w:pPr>
        <w:pBdr>
          <w:bottom w:val="single" w:sz="6" w:space="1" w:color="auto"/>
        </w:pBdr>
        <w:rPr>
          <w:b/>
          <w:bCs/>
          <w:sz w:val="24"/>
          <w:szCs w:val="24"/>
        </w:rPr>
      </w:pPr>
      <w:r w:rsidRPr="005103D5">
        <w:rPr>
          <w:b/>
          <w:bCs/>
          <w:sz w:val="24"/>
          <w:szCs w:val="24"/>
        </w:rPr>
        <w:t>COMMUNICATIONS</w:t>
      </w:r>
    </w:p>
    <w:p w14:paraId="6CF58142" w14:textId="77777777" w:rsidR="009C740D" w:rsidRPr="005103D5" w:rsidRDefault="00C23F5C" w:rsidP="00C77F0C">
      <w:pPr>
        <w:autoSpaceDE w:val="0"/>
        <w:autoSpaceDN w:val="0"/>
        <w:adjustRightInd w:val="0"/>
        <w:rPr>
          <w:rStyle w:val="lev"/>
          <w:sz w:val="24"/>
          <w:szCs w:val="24"/>
        </w:rPr>
      </w:pPr>
      <w:r w:rsidRPr="005103D5">
        <w:rPr>
          <w:rStyle w:val="lev"/>
          <w:sz w:val="24"/>
          <w:szCs w:val="24"/>
        </w:rPr>
        <w:t>Co</w:t>
      </w:r>
      <w:r w:rsidR="00F83899">
        <w:rPr>
          <w:rStyle w:val="lev"/>
          <w:sz w:val="24"/>
          <w:szCs w:val="24"/>
        </w:rPr>
        <w:t>mmunications</w:t>
      </w:r>
      <w:r w:rsidRPr="005103D5">
        <w:rPr>
          <w:rStyle w:val="lev"/>
          <w:sz w:val="24"/>
          <w:szCs w:val="24"/>
        </w:rPr>
        <w:t> dans le cadre de journée</w:t>
      </w:r>
      <w:r w:rsidR="00883C6A">
        <w:rPr>
          <w:rStyle w:val="lev"/>
          <w:sz w:val="24"/>
          <w:szCs w:val="24"/>
        </w:rPr>
        <w:t>s</w:t>
      </w:r>
      <w:r w:rsidRPr="005103D5">
        <w:rPr>
          <w:rStyle w:val="lev"/>
          <w:sz w:val="24"/>
          <w:szCs w:val="24"/>
        </w:rPr>
        <w:t xml:space="preserve"> d’études</w:t>
      </w:r>
      <w:r w:rsidR="00F83899">
        <w:rPr>
          <w:rStyle w:val="lev"/>
          <w:sz w:val="24"/>
          <w:szCs w:val="24"/>
        </w:rPr>
        <w:t xml:space="preserve">/colloques </w:t>
      </w:r>
      <w:r w:rsidR="009C740D" w:rsidRPr="005103D5">
        <w:rPr>
          <w:rStyle w:val="lev"/>
          <w:sz w:val="24"/>
          <w:szCs w:val="24"/>
        </w:rPr>
        <w:t>universitaires</w:t>
      </w:r>
    </w:p>
    <w:p w14:paraId="216CAE39" w14:textId="77777777" w:rsidR="00A66D5F" w:rsidRPr="005103D5" w:rsidRDefault="00A66D5F" w:rsidP="009C740D">
      <w:pPr>
        <w:autoSpaceDE w:val="0"/>
        <w:autoSpaceDN w:val="0"/>
        <w:adjustRightInd w:val="0"/>
        <w:ind w:firstLine="0"/>
        <w:rPr>
          <w:rStyle w:val="lev"/>
          <w:sz w:val="24"/>
          <w:szCs w:val="24"/>
        </w:rPr>
      </w:pPr>
    </w:p>
    <w:p w14:paraId="511F5E46" w14:textId="77777777" w:rsidR="002146FB" w:rsidRPr="002146FB" w:rsidRDefault="002146FB" w:rsidP="002146FB">
      <w:pPr>
        <w:pStyle w:val="Paragraphedeliste"/>
        <w:numPr>
          <w:ilvl w:val="0"/>
          <w:numId w:val="13"/>
        </w:numPr>
        <w:autoSpaceDE w:val="0"/>
        <w:autoSpaceDN w:val="0"/>
        <w:adjustRightInd w:val="0"/>
        <w:rPr>
          <w:rStyle w:val="lev"/>
          <w:b w:val="0"/>
          <w:sz w:val="24"/>
          <w:szCs w:val="24"/>
        </w:rPr>
      </w:pPr>
      <w:r w:rsidRPr="002146FB">
        <w:rPr>
          <w:rStyle w:val="lev"/>
          <w:bCs w:val="0"/>
          <w:sz w:val="24"/>
          <w:szCs w:val="24"/>
        </w:rPr>
        <w:t>7 novembre 2019 : Chaire Eurasie</w:t>
      </w:r>
      <w:r w:rsidRPr="002146FB">
        <w:rPr>
          <w:rStyle w:val="lev"/>
          <w:b w:val="0"/>
          <w:sz w:val="24"/>
          <w:szCs w:val="24"/>
        </w:rPr>
        <w:t xml:space="preserve">. Journée d’études sur les méditations orientales et chrétiennes. Communication sur « la méditation de pleine conscience chez </w:t>
      </w:r>
      <w:proofErr w:type="spellStart"/>
      <w:r w:rsidRPr="002146FB">
        <w:rPr>
          <w:rStyle w:val="lev"/>
          <w:b w:val="0"/>
          <w:sz w:val="24"/>
          <w:szCs w:val="24"/>
        </w:rPr>
        <w:t>Thich</w:t>
      </w:r>
      <w:proofErr w:type="spellEnd"/>
      <w:r w:rsidRPr="002146FB">
        <w:rPr>
          <w:rStyle w:val="lev"/>
          <w:b w:val="0"/>
          <w:sz w:val="24"/>
          <w:szCs w:val="24"/>
        </w:rPr>
        <w:t xml:space="preserve"> </w:t>
      </w:r>
      <w:proofErr w:type="spellStart"/>
      <w:r w:rsidRPr="002146FB">
        <w:rPr>
          <w:rStyle w:val="lev"/>
          <w:b w:val="0"/>
          <w:sz w:val="24"/>
          <w:szCs w:val="24"/>
        </w:rPr>
        <w:t>Nhat</w:t>
      </w:r>
      <w:proofErr w:type="spellEnd"/>
      <w:r w:rsidRPr="002146FB">
        <w:rPr>
          <w:rStyle w:val="lev"/>
          <w:b w:val="0"/>
          <w:sz w:val="24"/>
          <w:szCs w:val="24"/>
        </w:rPr>
        <w:t xml:space="preserve"> </w:t>
      </w:r>
      <w:proofErr w:type="spellStart"/>
      <w:r w:rsidRPr="002146FB">
        <w:rPr>
          <w:rStyle w:val="lev"/>
          <w:b w:val="0"/>
          <w:sz w:val="24"/>
          <w:szCs w:val="24"/>
        </w:rPr>
        <w:t>Hanh</w:t>
      </w:r>
      <w:proofErr w:type="spellEnd"/>
      <w:r w:rsidRPr="002146FB">
        <w:rPr>
          <w:rStyle w:val="lev"/>
          <w:b w:val="0"/>
          <w:sz w:val="24"/>
          <w:szCs w:val="24"/>
        </w:rPr>
        <w:t xml:space="preserve"> ».</w:t>
      </w:r>
    </w:p>
    <w:p w14:paraId="0A1D4E04" w14:textId="5B8F2234" w:rsidR="002146FB" w:rsidRPr="002146FB" w:rsidRDefault="002146FB" w:rsidP="002146FB">
      <w:pPr>
        <w:pStyle w:val="Paragraphedeliste"/>
        <w:numPr>
          <w:ilvl w:val="0"/>
          <w:numId w:val="13"/>
        </w:numPr>
        <w:autoSpaceDE w:val="0"/>
        <w:autoSpaceDN w:val="0"/>
        <w:adjustRightInd w:val="0"/>
        <w:rPr>
          <w:rStyle w:val="lev"/>
          <w:b w:val="0"/>
          <w:sz w:val="24"/>
          <w:szCs w:val="24"/>
        </w:rPr>
      </w:pPr>
      <w:r w:rsidRPr="002146FB">
        <w:rPr>
          <w:rStyle w:val="lev"/>
          <w:bCs w:val="0"/>
          <w:sz w:val="24"/>
          <w:szCs w:val="24"/>
        </w:rPr>
        <w:t>Juillet 2019 :  Barcelone, SISR</w:t>
      </w:r>
      <w:r w:rsidRPr="002146FB">
        <w:rPr>
          <w:rStyle w:val="lev"/>
          <w:b w:val="0"/>
          <w:sz w:val="24"/>
          <w:szCs w:val="24"/>
        </w:rPr>
        <w:t xml:space="preserve"> (Colloque</w:t>
      </w:r>
      <w:r>
        <w:rPr>
          <w:rStyle w:val="lev"/>
          <w:b w:val="0"/>
          <w:sz w:val="24"/>
          <w:szCs w:val="24"/>
        </w:rPr>
        <w:t xml:space="preserve"> international et</w:t>
      </w:r>
      <w:r w:rsidRPr="002146FB">
        <w:rPr>
          <w:rStyle w:val="lev"/>
          <w:b w:val="0"/>
          <w:sz w:val="24"/>
          <w:szCs w:val="24"/>
        </w:rPr>
        <w:t xml:space="preserve"> annuel de la Société internationale de sociologie des religions), « Religion et politique.   Communication sur les catholiques chinois de la région lyonnaise dans le cadre du projet RELIMIG (ANR).</w:t>
      </w:r>
    </w:p>
    <w:p w14:paraId="61649440" w14:textId="1C9E9094" w:rsidR="00527BFF" w:rsidRPr="00527BFF" w:rsidRDefault="00527BFF" w:rsidP="00813DF8">
      <w:pPr>
        <w:pStyle w:val="Paragraphedeliste"/>
        <w:numPr>
          <w:ilvl w:val="0"/>
          <w:numId w:val="13"/>
        </w:numPr>
        <w:autoSpaceDE w:val="0"/>
        <w:autoSpaceDN w:val="0"/>
        <w:adjustRightInd w:val="0"/>
        <w:rPr>
          <w:rStyle w:val="lev"/>
          <w:b w:val="0"/>
          <w:sz w:val="24"/>
          <w:szCs w:val="24"/>
        </w:rPr>
      </w:pPr>
      <w:r w:rsidRPr="00527BFF">
        <w:rPr>
          <w:rStyle w:val="lev"/>
          <w:sz w:val="24"/>
          <w:szCs w:val="24"/>
        </w:rPr>
        <w:t>31 mars</w:t>
      </w:r>
      <w:r w:rsidR="00A5568B">
        <w:rPr>
          <w:rStyle w:val="lev"/>
          <w:sz w:val="24"/>
          <w:szCs w:val="24"/>
        </w:rPr>
        <w:t xml:space="preserve"> 2017</w:t>
      </w:r>
      <w:r w:rsidRPr="00527BFF">
        <w:rPr>
          <w:rStyle w:val="lev"/>
          <w:sz w:val="24"/>
          <w:szCs w:val="24"/>
        </w:rPr>
        <w:t> :</w:t>
      </w:r>
      <w:r>
        <w:rPr>
          <w:rStyle w:val="lev"/>
          <w:b w:val="0"/>
          <w:sz w:val="24"/>
          <w:szCs w:val="24"/>
        </w:rPr>
        <w:t xml:space="preserve"> </w:t>
      </w:r>
      <w:r w:rsidRPr="00371F11">
        <w:rPr>
          <w:rStyle w:val="lev"/>
          <w:sz w:val="24"/>
          <w:szCs w:val="24"/>
        </w:rPr>
        <w:t>Colloque IFER (Dijon) :</w:t>
      </w:r>
      <w:r w:rsidR="002C4E79">
        <w:rPr>
          <w:rStyle w:val="lev"/>
          <w:sz w:val="24"/>
          <w:szCs w:val="24"/>
        </w:rPr>
        <w:t xml:space="preserve"> « État des lieux des représenta</w:t>
      </w:r>
      <w:r w:rsidRPr="00371F11">
        <w:rPr>
          <w:rStyle w:val="lev"/>
          <w:sz w:val="24"/>
          <w:szCs w:val="24"/>
        </w:rPr>
        <w:t>tions et des croyances contemporaines ».</w:t>
      </w:r>
      <w:r>
        <w:rPr>
          <w:rStyle w:val="lev"/>
          <w:b w:val="0"/>
          <w:sz w:val="24"/>
          <w:szCs w:val="24"/>
        </w:rPr>
        <w:t xml:space="preserve"> Intervention sur le bouddhisme </w:t>
      </w:r>
      <w:r w:rsidR="002C4E79">
        <w:rPr>
          <w:rStyle w:val="lev"/>
          <w:b w:val="0"/>
          <w:sz w:val="24"/>
          <w:szCs w:val="24"/>
        </w:rPr>
        <w:t>des convertis en France.</w:t>
      </w:r>
    </w:p>
    <w:p w14:paraId="6A984964" w14:textId="77777777" w:rsidR="00813DF8" w:rsidRDefault="00FF35E7" w:rsidP="00813DF8">
      <w:pPr>
        <w:pStyle w:val="Paragraphedeliste"/>
        <w:numPr>
          <w:ilvl w:val="0"/>
          <w:numId w:val="13"/>
        </w:numPr>
        <w:autoSpaceDE w:val="0"/>
        <w:autoSpaceDN w:val="0"/>
        <w:adjustRightInd w:val="0"/>
        <w:rPr>
          <w:rStyle w:val="lev"/>
          <w:b w:val="0"/>
          <w:sz w:val="24"/>
          <w:szCs w:val="24"/>
        </w:rPr>
      </w:pPr>
      <w:r w:rsidRPr="00813DF8">
        <w:rPr>
          <w:rStyle w:val="lev"/>
          <w:sz w:val="24"/>
          <w:szCs w:val="24"/>
        </w:rPr>
        <w:t>27/28 avril 2016 : Symposium « Violence et religion », GERIH, CUCDB, Dijon</w:t>
      </w:r>
      <w:r w:rsidRPr="00813DF8">
        <w:rPr>
          <w:rStyle w:val="lev"/>
          <w:b w:val="0"/>
          <w:sz w:val="24"/>
          <w:szCs w:val="24"/>
        </w:rPr>
        <w:t>. « Le bouddhisme et tibétain la non-violence et le Dalaï-Lama »</w:t>
      </w:r>
    </w:p>
    <w:p w14:paraId="6F4481FA" w14:textId="77777777" w:rsidR="00813DF8" w:rsidRDefault="00505770" w:rsidP="00813DF8">
      <w:pPr>
        <w:pStyle w:val="Paragraphedeliste"/>
        <w:numPr>
          <w:ilvl w:val="0"/>
          <w:numId w:val="13"/>
        </w:numPr>
        <w:autoSpaceDE w:val="0"/>
        <w:autoSpaceDN w:val="0"/>
        <w:adjustRightInd w:val="0"/>
        <w:rPr>
          <w:bCs/>
          <w:sz w:val="24"/>
          <w:szCs w:val="24"/>
        </w:rPr>
      </w:pPr>
      <w:r w:rsidRPr="00813DF8">
        <w:rPr>
          <w:rStyle w:val="lev"/>
          <w:sz w:val="24"/>
          <w:szCs w:val="24"/>
        </w:rPr>
        <w:t>10 mars 2016</w:t>
      </w:r>
      <w:r w:rsidRPr="00813DF8">
        <w:rPr>
          <w:rStyle w:val="lev"/>
          <w:b w:val="0"/>
          <w:sz w:val="24"/>
          <w:szCs w:val="24"/>
        </w:rPr>
        <w:t xml:space="preserve"> : Communication dans le cadre de la </w:t>
      </w:r>
      <w:r w:rsidRPr="00813DF8">
        <w:rPr>
          <w:rStyle w:val="lev"/>
          <w:sz w:val="24"/>
          <w:szCs w:val="24"/>
        </w:rPr>
        <w:t>Session Nationale IFER</w:t>
      </w:r>
      <w:r w:rsidRPr="00813DF8">
        <w:rPr>
          <w:rStyle w:val="lev"/>
          <w:b w:val="0"/>
          <w:sz w:val="24"/>
          <w:szCs w:val="24"/>
        </w:rPr>
        <w:t xml:space="preserve"> consacrée à l’enseignement du fait religieux, Dijon : </w:t>
      </w:r>
      <w:r w:rsidRPr="00813DF8">
        <w:rPr>
          <w:bCs/>
          <w:sz w:val="24"/>
          <w:szCs w:val="24"/>
        </w:rPr>
        <w:t xml:space="preserve">« Fait Religieux, ethnologie et sciences humaines et sociales à l’école ». </w:t>
      </w:r>
    </w:p>
    <w:p w14:paraId="323B4F4E" w14:textId="77777777" w:rsidR="00813DF8" w:rsidRDefault="00C50DE2" w:rsidP="00813DF8">
      <w:pPr>
        <w:pStyle w:val="Paragraphedeliste"/>
        <w:numPr>
          <w:ilvl w:val="0"/>
          <w:numId w:val="13"/>
        </w:numPr>
        <w:autoSpaceDE w:val="0"/>
        <w:autoSpaceDN w:val="0"/>
        <w:adjustRightInd w:val="0"/>
        <w:rPr>
          <w:rStyle w:val="lev"/>
          <w:b w:val="0"/>
          <w:sz w:val="24"/>
          <w:szCs w:val="24"/>
        </w:rPr>
      </w:pPr>
      <w:r w:rsidRPr="00813DF8">
        <w:rPr>
          <w:rStyle w:val="lev"/>
          <w:sz w:val="24"/>
          <w:szCs w:val="24"/>
        </w:rPr>
        <w:t>27 novem</w:t>
      </w:r>
      <w:r w:rsidR="00FF35E7" w:rsidRPr="00813DF8">
        <w:rPr>
          <w:rStyle w:val="lev"/>
          <w:sz w:val="24"/>
          <w:szCs w:val="24"/>
        </w:rPr>
        <w:t>bre 2015 : UNISTRA (</w:t>
      </w:r>
      <w:r w:rsidR="00B15A54">
        <w:rPr>
          <w:rStyle w:val="lev"/>
          <w:sz w:val="24"/>
          <w:szCs w:val="24"/>
        </w:rPr>
        <w:t xml:space="preserve">Université de </w:t>
      </w:r>
      <w:r w:rsidR="00FF35E7" w:rsidRPr="00813DF8">
        <w:rPr>
          <w:rStyle w:val="lev"/>
          <w:sz w:val="24"/>
          <w:szCs w:val="24"/>
        </w:rPr>
        <w:t>Strasbourg) :</w:t>
      </w:r>
      <w:r w:rsidRPr="00813DF8">
        <w:rPr>
          <w:rStyle w:val="lev"/>
          <w:sz w:val="24"/>
          <w:szCs w:val="24"/>
        </w:rPr>
        <w:t xml:space="preserve"> </w:t>
      </w:r>
      <w:r w:rsidRPr="00813DF8">
        <w:rPr>
          <w:rStyle w:val="lev"/>
          <w:b w:val="0"/>
          <w:sz w:val="24"/>
          <w:szCs w:val="24"/>
        </w:rPr>
        <w:t>« Fait Religieux : Appréhensions et appropriation », journée d’études organisée par la Faculté Théologique de Strasbourg et l’ESPÉ. Communication sur le bouddhisme</w:t>
      </w:r>
      <w:r w:rsidR="00AC1850" w:rsidRPr="00813DF8">
        <w:rPr>
          <w:rStyle w:val="lev"/>
          <w:b w:val="0"/>
          <w:sz w:val="24"/>
          <w:szCs w:val="24"/>
        </w:rPr>
        <w:t xml:space="preserve"> : </w:t>
      </w:r>
      <w:r w:rsidRPr="00813DF8">
        <w:rPr>
          <w:rStyle w:val="lev"/>
          <w:b w:val="0"/>
          <w:sz w:val="24"/>
          <w:szCs w:val="24"/>
        </w:rPr>
        <w:t>« Le bouddhisme en France, derrière les représentations, ses réalités ».</w:t>
      </w:r>
    </w:p>
    <w:p w14:paraId="285E2400" w14:textId="77777777" w:rsidR="00813DF8" w:rsidRPr="00813DF8" w:rsidRDefault="00A66D5F" w:rsidP="00813DF8">
      <w:pPr>
        <w:pStyle w:val="Paragraphedeliste"/>
        <w:numPr>
          <w:ilvl w:val="0"/>
          <w:numId w:val="13"/>
        </w:numPr>
        <w:autoSpaceDE w:val="0"/>
        <w:autoSpaceDN w:val="0"/>
        <w:adjustRightInd w:val="0"/>
        <w:rPr>
          <w:bCs/>
          <w:sz w:val="24"/>
          <w:szCs w:val="24"/>
        </w:rPr>
      </w:pPr>
      <w:r w:rsidRPr="00813DF8">
        <w:rPr>
          <w:b/>
          <w:bCs/>
          <w:sz w:val="24"/>
          <w:szCs w:val="24"/>
        </w:rPr>
        <w:t>25 juin 2015 : COSHEM Lyon (Congrès des Enseignants en Sciences Humaines et Sociales en Santé et en médecine). Université Claude Bernard</w:t>
      </w:r>
      <w:r w:rsidR="00527BFF">
        <w:rPr>
          <w:b/>
          <w:bCs/>
          <w:sz w:val="24"/>
          <w:szCs w:val="24"/>
        </w:rPr>
        <w:t xml:space="preserve"> Lyon I</w:t>
      </w:r>
      <w:r w:rsidRPr="00813DF8">
        <w:rPr>
          <w:b/>
          <w:bCs/>
          <w:sz w:val="24"/>
          <w:szCs w:val="24"/>
        </w:rPr>
        <w:t xml:space="preserve">. </w:t>
      </w:r>
      <w:r w:rsidRPr="00813DF8">
        <w:rPr>
          <w:bCs/>
          <w:sz w:val="24"/>
          <w:szCs w:val="24"/>
        </w:rPr>
        <w:t>Intervention sur l’</w:t>
      </w:r>
      <w:r w:rsidRPr="00813DF8">
        <w:rPr>
          <w:sz w:val="24"/>
          <w:szCs w:val="24"/>
        </w:rPr>
        <w:t xml:space="preserve">enseignement des sciences humaines et sociales en IFSI : l'exemple de l'anthropologie/ethnologie/sociologie. </w:t>
      </w:r>
    </w:p>
    <w:p w14:paraId="3E97E479" w14:textId="77777777" w:rsidR="00813DF8" w:rsidRPr="00F57CBF" w:rsidRDefault="009C740D" w:rsidP="00813DF8">
      <w:pPr>
        <w:pStyle w:val="Paragraphedeliste"/>
        <w:numPr>
          <w:ilvl w:val="0"/>
          <w:numId w:val="13"/>
        </w:numPr>
        <w:autoSpaceDE w:val="0"/>
        <w:autoSpaceDN w:val="0"/>
        <w:adjustRightInd w:val="0"/>
        <w:rPr>
          <w:rStyle w:val="lev"/>
          <w:b w:val="0"/>
          <w:sz w:val="24"/>
          <w:szCs w:val="24"/>
          <w:lang w:val="en-US"/>
        </w:rPr>
      </w:pPr>
      <w:r w:rsidRPr="00813DF8">
        <w:rPr>
          <w:rStyle w:val="lev"/>
          <w:sz w:val="24"/>
          <w:szCs w:val="24"/>
        </w:rPr>
        <w:t>2, 3 avril 2014, Academica Sinica, Taipei, Taiwan. Colloque international</w:t>
      </w:r>
      <w:r w:rsidRPr="00813DF8">
        <w:rPr>
          <w:rStyle w:val="lev"/>
          <w:b w:val="0"/>
          <w:sz w:val="24"/>
          <w:szCs w:val="24"/>
        </w:rPr>
        <w:t xml:space="preserve">. </w:t>
      </w:r>
      <w:r w:rsidRPr="00F57CBF">
        <w:rPr>
          <w:rStyle w:val="lev"/>
          <w:b w:val="0"/>
          <w:sz w:val="24"/>
          <w:szCs w:val="24"/>
          <w:lang w:val="en-US"/>
        </w:rPr>
        <w:t>Intervention: “Tibetan Buddhism in Taiwan and France: ruptures, continuity and adaptations”.</w:t>
      </w:r>
    </w:p>
    <w:p w14:paraId="6424D2F1" w14:textId="77777777" w:rsidR="00813DF8" w:rsidRDefault="009C740D" w:rsidP="00813DF8">
      <w:pPr>
        <w:pStyle w:val="Paragraphedeliste"/>
        <w:numPr>
          <w:ilvl w:val="0"/>
          <w:numId w:val="13"/>
        </w:numPr>
        <w:autoSpaceDE w:val="0"/>
        <w:autoSpaceDN w:val="0"/>
        <w:adjustRightInd w:val="0"/>
        <w:rPr>
          <w:bCs/>
          <w:sz w:val="24"/>
          <w:szCs w:val="24"/>
        </w:rPr>
      </w:pPr>
      <w:r w:rsidRPr="00813DF8">
        <w:rPr>
          <w:b/>
          <w:bCs/>
          <w:sz w:val="24"/>
          <w:szCs w:val="24"/>
        </w:rPr>
        <w:t>14 mai 2013 : Workshop dans le cadre du projet « Tib-Tai », EFEO</w:t>
      </w:r>
      <w:r w:rsidRPr="00813DF8">
        <w:rPr>
          <w:bCs/>
          <w:sz w:val="24"/>
          <w:szCs w:val="24"/>
        </w:rPr>
        <w:t xml:space="preserve"> coordonnée par Fabienne Jagou. « Le bouddhisme tibétain en France et à Taïwan », Paris, EFEO. Communication sur la recherche académique du bouddhisme tibétain en France et sur l’implantation et le développement du bouddhisme tibétain en France (en anglais).</w:t>
      </w:r>
    </w:p>
    <w:p w14:paraId="73BD5159" w14:textId="77777777" w:rsidR="00813DF8" w:rsidRPr="00F83899" w:rsidRDefault="009C740D" w:rsidP="00813DF8">
      <w:pPr>
        <w:pStyle w:val="Paragraphedeliste"/>
        <w:numPr>
          <w:ilvl w:val="0"/>
          <w:numId w:val="13"/>
        </w:numPr>
        <w:autoSpaceDE w:val="0"/>
        <w:autoSpaceDN w:val="0"/>
        <w:adjustRightInd w:val="0"/>
        <w:rPr>
          <w:bCs/>
          <w:sz w:val="24"/>
          <w:szCs w:val="24"/>
        </w:rPr>
      </w:pPr>
      <w:r w:rsidRPr="00813DF8">
        <w:rPr>
          <w:b/>
          <w:bCs/>
          <w:sz w:val="24"/>
          <w:szCs w:val="24"/>
        </w:rPr>
        <w:t>25 janvier 2013 :</w:t>
      </w:r>
      <w:r w:rsidRPr="00813DF8">
        <w:rPr>
          <w:bCs/>
          <w:sz w:val="24"/>
          <w:szCs w:val="24"/>
        </w:rPr>
        <w:t xml:space="preserve"> </w:t>
      </w:r>
      <w:r w:rsidR="00F83899">
        <w:rPr>
          <w:bCs/>
          <w:sz w:val="24"/>
          <w:szCs w:val="24"/>
        </w:rPr>
        <w:t xml:space="preserve">Journée d’études </w:t>
      </w:r>
      <w:r w:rsidRPr="00813DF8">
        <w:rPr>
          <w:bCs/>
          <w:sz w:val="24"/>
          <w:szCs w:val="24"/>
        </w:rPr>
        <w:t>« </w:t>
      </w:r>
      <w:r w:rsidRPr="00813DF8">
        <w:rPr>
          <w:b/>
          <w:bCs/>
          <w:sz w:val="24"/>
          <w:szCs w:val="24"/>
        </w:rPr>
        <w:t>Anthropologie comparée du bouddhisme</w:t>
      </w:r>
      <w:r w:rsidRPr="00813DF8">
        <w:rPr>
          <w:bCs/>
          <w:sz w:val="24"/>
          <w:szCs w:val="24"/>
        </w:rPr>
        <w:t> »</w:t>
      </w:r>
      <w:r w:rsidRPr="00813DF8">
        <w:rPr>
          <w:sz w:val="24"/>
          <w:szCs w:val="24"/>
        </w:rPr>
        <w:t xml:space="preserve"> animé</w:t>
      </w:r>
      <w:r w:rsidR="00F83899">
        <w:rPr>
          <w:sz w:val="24"/>
          <w:szCs w:val="24"/>
        </w:rPr>
        <w:t>e</w:t>
      </w:r>
      <w:r w:rsidRPr="00813DF8">
        <w:rPr>
          <w:sz w:val="24"/>
          <w:szCs w:val="24"/>
        </w:rPr>
        <w:t xml:space="preserve"> par </w:t>
      </w:r>
      <w:r w:rsidRPr="00813DF8">
        <w:rPr>
          <w:bCs/>
          <w:sz w:val="24"/>
          <w:szCs w:val="24"/>
        </w:rPr>
        <w:t>Nicolas Sihlé</w:t>
      </w:r>
      <w:r w:rsidRPr="00813DF8">
        <w:rPr>
          <w:sz w:val="24"/>
          <w:szCs w:val="24"/>
        </w:rPr>
        <w:t xml:space="preserve"> (CEH) et </w:t>
      </w:r>
      <w:r w:rsidRPr="00813DF8">
        <w:rPr>
          <w:bCs/>
          <w:sz w:val="24"/>
          <w:szCs w:val="24"/>
        </w:rPr>
        <w:t xml:space="preserve">Bénédicte Brac de la Perrière </w:t>
      </w:r>
      <w:r w:rsidRPr="00813DF8">
        <w:rPr>
          <w:sz w:val="24"/>
          <w:szCs w:val="24"/>
        </w:rPr>
        <w:t>(CASE). Thème de la journée : « </w:t>
      </w:r>
      <w:r w:rsidRPr="00813DF8">
        <w:rPr>
          <w:bCs/>
          <w:sz w:val="24"/>
          <w:szCs w:val="24"/>
        </w:rPr>
        <w:t>Variations autour du don bouddhique »</w:t>
      </w:r>
      <w:r w:rsidRPr="00813DF8">
        <w:rPr>
          <w:sz w:val="24"/>
          <w:szCs w:val="24"/>
        </w:rPr>
        <w:t xml:space="preserve">. Communication intitulée : « Les dons et l’éthique du travail désintéressé dans les centres bouddhistes tibétains en France », </w:t>
      </w:r>
      <w:r w:rsidRPr="00F83899">
        <w:rPr>
          <w:bCs/>
          <w:sz w:val="24"/>
          <w:szCs w:val="24"/>
        </w:rPr>
        <w:t>Centre d’Études Himalayennes, CNRS, Paris.</w:t>
      </w:r>
    </w:p>
    <w:p w14:paraId="40E6AF74" w14:textId="77777777" w:rsidR="009C740D" w:rsidRPr="00813DF8" w:rsidRDefault="009C740D" w:rsidP="00813DF8">
      <w:pPr>
        <w:pStyle w:val="Paragraphedeliste"/>
        <w:numPr>
          <w:ilvl w:val="0"/>
          <w:numId w:val="13"/>
        </w:numPr>
        <w:autoSpaceDE w:val="0"/>
        <w:autoSpaceDN w:val="0"/>
        <w:adjustRightInd w:val="0"/>
        <w:rPr>
          <w:bCs/>
          <w:sz w:val="24"/>
          <w:szCs w:val="24"/>
        </w:rPr>
      </w:pPr>
      <w:r w:rsidRPr="00813DF8">
        <w:rPr>
          <w:b/>
          <w:sz w:val="24"/>
          <w:szCs w:val="24"/>
        </w:rPr>
        <w:t>1</w:t>
      </w:r>
      <w:r w:rsidRPr="00813DF8">
        <w:rPr>
          <w:b/>
          <w:sz w:val="24"/>
          <w:szCs w:val="24"/>
          <w:vertAlign w:val="superscript"/>
        </w:rPr>
        <w:t>er</w:t>
      </w:r>
      <w:r w:rsidRPr="00813DF8">
        <w:rPr>
          <w:b/>
          <w:sz w:val="24"/>
          <w:szCs w:val="24"/>
        </w:rPr>
        <w:t> mars 2012</w:t>
      </w:r>
      <w:r w:rsidRPr="00813DF8">
        <w:rPr>
          <w:sz w:val="24"/>
          <w:szCs w:val="24"/>
        </w:rPr>
        <w:t xml:space="preserve">. Deuxième journée d’études de </w:t>
      </w:r>
      <w:r w:rsidRPr="00813DF8">
        <w:rPr>
          <w:b/>
          <w:sz w:val="24"/>
          <w:szCs w:val="24"/>
        </w:rPr>
        <w:t>l'ISERL (Institut Supérieur d’Études et de Recherches sur la Laïcité, Lyon)</w:t>
      </w:r>
      <w:r w:rsidRPr="00813DF8">
        <w:rPr>
          <w:sz w:val="24"/>
          <w:szCs w:val="24"/>
        </w:rPr>
        <w:t xml:space="preserve"> consacrée au « patrimoine religieux en question ». Intervention sur les « centres et les temples bouddhistes tibétains en France ».</w:t>
      </w:r>
    </w:p>
    <w:p w14:paraId="654E4B8B" w14:textId="07B4FD99" w:rsidR="00F96A2F" w:rsidRDefault="00F96A2F" w:rsidP="00E91753">
      <w:pPr>
        <w:autoSpaceDE w:val="0"/>
        <w:autoSpaceDN w:val="0"/>
        <w:adjustRightInd w:val="0"/>
        <w:ind w:firstLine="0"/>
        <w:rPr>
          <w:rStyle w:val="lev"/>
          <w:b w:val="0"/>
          <w:bCs w:val="0"/>
          <w:sz w:val="24"/>
          <w:szCs w:val="24"/>
        </w:rPr>
      </w:pPr>
    </w:p>
    <w:p w14:paraId="624EC3C6" w14:textId="77777777" w:rsidR="00F96A2F" w:rsidRPr="005103D5" w:rsidRDefault="00F96A2F" w:rsidP="00E91753">
      <w:pPr>
        <w:autoSpaceDE w:val="0"/>
        <w:autoSpaceDN w:val="0"/>
        <w:adjustRightInd w:val="0"/>
        <w:ind w:firstLine="0"/>
        <w:rPr>
          <w:rStyle w:val="lev"/>
          <w:b w:val="0"/>
          <w:bCs w:val="0"/>
          <w:sz w:val="24"/>
          <w:szCs w:val="24"/>
        </w:rPr>
      </w:pPr>
    </w:p>
    <w:p w14:paraId="47E33D9D" w14:textId="77777777" w:rsidR="00C23F5C" w:rsidRPr="005103D5" w:rsidRDefault="000C0E85" w:rsidP="009C740D">
      <w:pPr>
        <w:ind w:firstLine="0"/>
        <w:rPr>
          <w:b/>
          <w:bCs/>
          <w:sz w:val="24"/>
          <w:szCs w:val="24"/>
        </w:rPr>
      </w:pPr>
      <w:r w:rsidRPr="005103D5">
        <w:rPr>
          <w:b/>
          <w:bCs/>
          <w:sz w:val="24"/>
          <w:szCs w:val="24"/>
        </w:rPr>
        <w:t>C</w:t>
      </w:r>
      <w:r w:rsidR="00C23F5C" w:rsidRPr="005103D5">
        <w:rPr>
          <w:b/>
          <w:bCs/>
          <w:sz w:val="24"/>
          <w:szCs w:val="24"/>
        </w:rPr>
        <w:t>ommunications dans le cadre de séminaires universitaires</w:t>
      </w:r>
      <w:r w:rsidR="00883C6A">
        <w:rPr>
          <w:b/>
          <w:bCs/>
          <w:sz w:val="24"/>
          <w:szCs w:val="24"/>
        </w:rPr>
        <w:t> :</w:t>
      </w:r>
    </w:p>
    <w:p w14:paraId="73BF88F9" w14:textId="77777777" w:rsidR="00813DF8" w:rsidRDefault="00253398" w:rsidP="00813DF8">
      <w:pPr>
        <w:pStyle w:val="Paragraphedeliste"/>
        <w:numPr>
          <w:ilvl w:val="0"/>
          <w:numId w:val="13"/>
        </w:numPr>
        <w:autoSpaceDE w:val="0"/>
        <w:spacing w:before="120" w:after="120"/>
        <w:rPr>
          <w:bCs/>
          <w:sz w:val="24"/>
          <w:szCs w:val="24"/>
        </w:rPr>
      </w:pPr>
      <w:r w:rsidRPr="00813DF8">
        <w:rPr>
          <w:b/>
          <w:bCs/>
          <w:sz w:val="24"/>
          <w:szCs w:val="24"/>
        </w:rPr>
        <w:t xml:space="preserve">30/31 Janvier 2015 : </w:t>
      </w:r>
      <w:r w:rsidR="00505770" w:rsidRPr="00813DF8">
        <w:rPr>
          <w:b/>
          <w:bCs/>
          <w:sz w:val="24"/>
          <w:szCs w:val="24"/>
        </w:rPr>
        <w:t>w</w:t>
      </w:r>
      <w:r w:rsidRPr="00813DF8">
        <w:rPr>
          <w:b/>
          <w:bCs/>
          <w:sz w:val="24"/>
          <w:szCs w:val="24"/>
        </w:rPr>
        <w:t xml:space="preserve">orkshop du GSRL sur « La religion des Chinois en France », </w:t>
      </w:r>
      <w:r w:rsidRPr="00813DF8">
        <w:rPr>
          <w:bCs/>
          <w:sz w:val="24"/>
          <w:szCs w:val="24"/>
        </w:rPr>
        <w:t>communication sur le bouddhisme tibétain en France, Fo Guang Shan, Bussy St Georges.</w:t>
      </w:r>
    </w:p>
    <w:p w14:paraId="15F6A99A" w14:textId="77777777" w:rsidR="00813DF8" w:rsidRDefault="00253398" w:rsidP="00813DF8">
      <w:pPr>
        <w:pStyle w:val="Paragraphedeliste"/>
        <w:numPr>
          <w:ilvl w:val="0"/>
          <w:numId w:val="13"/>
        </w:numPr>
        <w:autoSpaceDE w:val="0"/>
        <w:spacing w:before="120" w:after="120"/>
        <w:rPr>
          <w:bCs/>
          <w:sz w:val="24"/>
          <w:szCs w:val="24"/>
        </w:rPr>
      </w:pPr>
      <w:r w:rsidRPr="00813DF8">
        <w:rPr>
          <w:b/>
          <w:bCs/>
          <w:sz w:val="24"/>
          <w:szCs w:val="24"/>
        </w:rPr>
        <w:t xml:space="preserve">Décembre 2014 : </w:t>
      </w:r>
      <w:r w:rsidR="00505770" w:rsidRPr="00813DF8">
        <w:rPr>
          <w:b/>
          <w:bCs/>
          <w:sz w:val="24"/>
          <w:szCs w:val="24"/>
        </w:rPr>
        <w:t>a</w:t>
      </w:r>
      <w:r w:rsidRPr="00813DF8">
        <w:rPr>
          <w:b/>
          <w:bCs/>
          <w:sz w:val="24"/>
          <w:szCs w:val="24"/>
        </w:rPr>
        <w:t xml:space="preserve">telier du GSRL sur l’institutionnalisation du bouddhisme en France </w:t>
      </w:r>
      <w:r w:rsidRPr="00813DF8">
        <w:rPr>
          <w:bCs/>
          <w:sz w:val="24"/>
          <w:szCs w:val="24"/>
        </w:rPr>
        <w:t>organisé par Louis Hourmant. Communication intitulée : « Un état des lieux sur l’institutionnalisation du bouddhisme en France »</w:t>
      </w:r>
      <w:r w:rsidR="00505770" w:rsidRPr="00813DF8">
        <w:rPr>
          <w:bCs/>
          <w:sz w:val="24"/>
          <w:szCs w:val="24"/>
        </w:rPr>
        <w:t>.</w:t>
      </w:r>
    </w:p>
    <w:p w14:paraId="32D53736" w14:textId="77777777" w:rsidR="00813DF8" w:rsidRPr="00813DF8" w:rsidRDefault="00505770" w:rsidP="00813DF8">
      <w:pPr>
        <w:pStyle w:val="Paragraphedeliste"/>
        <w:numPr>
          <w:ilvl w:val="0"/>
          <w:numId w:val="13"/>
        </w:numPr>
        <w:autoSpaceDE w:val="0"/>
        <w:spacing w:before="120" w:after="120"/>
        <w:rPr>
          <w:bCs/>
          <w:sz w:val="24"/>
          <w:szCs w:val="24"/>
        </w:rPr>
      </w:pPr>
      <w:r w:rsidRPr="00813DF8">
        <w:rPr>
          <w:b/>
          <w:sz w:val="24"/>
          <w:szCs w:val="24"/>
        </w:rPr>
        <w:t>Décembre-janvier 2010-2011 et septembre 2012</w:t>
      </w:r>
      <w:r w:rsidRPr="00813DF8">
        <w:rPr>
          <w:sz w:val="24"/>
          <w:szCs w:val="24"/>
        </w:rPr>
        <w:t xml:space="preserve">. Interventions auprès des étudiants de Masters 2 dans le cadre de </w:t>
      </w:r>
      <w:r w:rsidRPr="00813DF8">
        <w:rPr>
          <w:b/>
          <w:sz w:val="24"/>
          <w:szCs w:val="24"/>
        </w:rPr>
        <w:t>l’Institut d’Asie Orientale</w:t>
      </w:r>
      <w:r w:rsidRPr="00813DF8">
        <w:rPr>
          <w:sz w:val="24"/>
          <w:szCs w:val="24"/>
        </w:rPr>
        <w:t xml:space="preserve"> (</w:t>
      </w:r>
      <w:r w:rsidRPr="00813DF8">
        <w:rPr>
          <w:b/>
          <w:sz w:val="24"/>
          <w:szCs w:val="24"/>
        </w:rPr>
        <w:t>ENS, Lyon</w:t>
      </w:r>
      <w:r w:rsidRPr="00813DF8">
        <w:rPr>
          <w:sz w:val="24"/>
          <w:szCs w:val="24"/>
        </w:rPr>
        <w:t xml:space="preserve">) du séminaire de Fabienne Jagou « Politique et Religion au Tibet » : « L’affaire des Karmapas » et « L’implantation du bouddhisme tibétain en France ». </w:t>
      </w:r>
    </w:p>
    <w:p w14:paraId="38B3EA49" w14:textId="77777777" w:rsidR="00813DF8" w:rsidRPr="00813DF8" w:rsidRDefault="00FF35E7" w:rsidP="00813DF8">
      <w:pPr>
        <w:pStyle w:val="Paragraphedeliste"/>
        <w:numPr>
          <w:ilvl w:val="0"/>
          <w:numId w:val="13"/>
        </w:numPr>
        <w:autoSpaceDE w:val="0"/>
        <w:spacing w:before="120" w:after="120"/>
        <w:rPr>
          <w:bCs/>
          <w:sz w:val="24"/>
          <w:szCs w:val="24"/>
        </w:rPr>
      </w:pPr>
      <w:r w:rsidRPr="00813DF8">
        <w:rPr>
          <w:b/>
          <w:bCs/>
          <w:sz w:val="24"/>
          <w:szCs w:val="24"/>
        </w:rPr>
        <w:t>22 juin 2009 :</w:t>
      </w:r>
      <w:r w:rsidR="00C23F5C" w:rsidRPr="00813DF8">
        <w:rPr>
          <w:sz w:val="24"/>
          <w:szCs w:val="24"/>
        </w:rPr>
        <w:t xml:space="preserve"> </w:t>
      </w:r>
      <w:r w:rsidRPr="00813DF8">
        <w:rPr>
          <w:b/>
          <w:bCs/>
          <w:sz w:val="24"/>
          <w:szCs w:val="24"/>
        </w:rPr>
        <w:t xml:space="preserve">séminaire d’Adeline Herrou et Anna Poujeau au Centre d’ethnologie de Sociologie Comparative de Nanterre intitulé « Figures de moines et autres ascètes ou renonçants » : </w:t>
      </w:r>
      <w:r w:rsidR="00C23F5C" w:rsidRPr="00813DF8">
        <w:rPr>
          <w:sz w:val="24"/>
          <w:szCs w:val="24"/>
        </w:rPr>
        <w:t>« Des moines bouddhistes français d’obédience tibétaine : l’exemple du complexe monastique du Bost ».</w:t>
      </w:r>
      <w:r w:rsidR="00C23F5C" w:rsidRPr="00813DF8">
        <w:rPr>
          <w:b/>
          <w:bCs/>
          <w:sz w:val="24"/>
          <w:szCs w:val="24"/>
        </w:rPr>
        <w:t xml:space="preserve"> </w:t>
      </w:r>
    </w:p>
    <w:p w14:paraId="692FB9ED" w14:textId="77777777" w:rsidR="00813DF8" w:rsidRPr="00813DF8" w:rsidRDefault="00FF35E7" w:rsidP="00813DF8">
      <w:pPr>
        <w:pStyle w:val="Paragraphedeliste"/>
        <w:numPr>
          <w:ilvl w:val="0"/>
          <w:numId w:val="13"/>
        </w:numPr>
        <w:autoSpaceDE w:val="0"/>
        <w:spacing w:before="120" w:after="120"/>
        <w:rPr>
          <w:bCs/>
          <w:sz w:val="24"/>
          <w:szCs w:val="24"/>
        </w:rPr>
      </w:pPr>
      <w:r w:rsidRPr="00813DF8">
        <w:rPr>
          <w:b/>
          <w:bCs/>
          <w:sz w:val="24"/>
          <w:szCs w:val="24"/>
        </w:rPr>
        <w:t xml:space="preserve">Janvier 2005 : </w:t>
      </w:r>
      <w:r w:rsidR="00505770" w:rsidRPr="00813DF8">
        <w:rPr>
          <w:b/>
          <w:bCs/>
          <w:sz w:val="24"/>
          <w:szCs w:val="24"/>
        </w:rPr>
        <w:t xml:space="preserve">séminaire « Religion et Modernité » du Centre de Recherches et d’Études Anthropologiques, Lyon II : </w:t>
      </w:r>
      <w:r w:rsidR="00C23F5C" w:rsidRPr="00813DF8">
        <w:rPr>
          <w:sz w:val="24"/>
          <w:szCs w:val="24"/>
        </w:rPr>
        <w:t xml:space="preserve">« Le bouddhisme tibétain en France, la religion de la modernité ?  Mise en perspective du discours apologétique face au discours indigène des clercs bouddhistes ». </w:t>
      </w:r>
    </w:p>
    <w:p w14:paraId="66FC96E8" w14:textId="77777777" w:rsidR="00813DF8" w:rsidRPr="00813DF8" w:rsidRDefault="00FF35E7" w:rsidP="00813DF8">
      <w:pPr>
        <w:pStyle w:val="Paragraphedeliste"/>
        <w:numPr>
          <w:ilvl w:val="0"/>
          <w:numId w:val="13"/>
        </w:numPr>
        <w:autoSpaceDE w:val="0"/>
        <w:spacing w:before="120" w:after="120"/>
        <w:rPr>
          <w:bCs/>
          <w:sz w:val="24"/>
          <w:szCs w:val="24"/>
        </w:rPr>
      </w:pPr>
      <w:r w:rsidRPr="00813DF8">
        <w:rPr>
          <w:b/>
          <w:sz w:val="24"/>
          <w:szCs w:val="24"/>
        </w:rPr>
        <w:t>Avril 2003</w:t>
      </w:r>
      <w:r w:rsidRPr="00813DF8">
        <w:rPr>
          <w:sz w:val="24"/>
          <w:szCs w:val="24"/>
        </w:rPr>
        <w:t xml:space="preserve"> : </w:t>
      </w:r>
      <w:r w:rsidR="00505770" w:rsidRPr="00813DF8">
        <w:rPr>
          <w:b/>
          <w:bCs/>
          <w:sz w:val="24"/>
          <w:szCs w:val="24"/>
        </w:rPr>
        <w:t xml:space="preserve">séminaire de J-P. Albert au Centre d’Anthropologie de Toulouse : </w:t>
      </w:r>
      <w:r w:rsidR="00C23F5C" w:rsidRPr="00813DF8">
        <w:rPr>
          <w:sz w:val="24"/>
          <w:szCs w:val="24"/>
        </w:rPr>
        <w:t xml:space="preserve">« Bouddhisme tibétain : entre charisme institutionnel et charisme personnel ». </w:t>
      </w:r>
    </w:p>
    <w:p w14:paraId="03362C02" w14:textId="77777777" w:rsidR="00C23F5C" w:rsidRPr="00E91753" w:rsidRDefault="00FF35E7" w:rsidP="00E91753">
      <w:pPr>
        <w:pStyle w:val="Paragraphedeliste"/>
        <w:numPr>
          <w:ilvl w:val="0"/>
          <w:numId w:val="13"/>
        </w:numPr>
        <w:autoSpaceDE w:val="0"/>
        <w:spacing w:before="120" w:after="120"/>
        <w:rPr>
          <w:bCs/>
          <w:sz w:val="24"/>
          <w:szCs w:val="24"/>
        </w:rPr>
      </w:pPr>
      <w:r w:rsidRPr="00813DF8">
        <w:rPr>
          <w:b/>
          <w:sz w:val="24"/>
          <w:szCs w:val="24"/>
        </w:rPr>
        <w:t>Février 2003</w:t>
      </w:r>
      <w:r w:rsidRPr="00813DF8">
        <w:rPr>
          <w:sz w:val="24"/>
          <w:szCs w:val="24"/>
        </w:rPr>
        <w:t xml:space="preserve"> : </w:t>
      </w:r>
      <w:r w:rsidR="00505770" w:rsidRPr="00813DF8">
        <w:rPr>
          <w:b/>
          <w:bCs/>
          <w:sz w:val="24"/>
          <w:szCs w:val="24"/>
        </w:rPr>
        <w:t xml:space="preserve">séminaire d’anthropologie politique d’Y. Pourcher au Centre d’Anthropologie de Toulouse : </w:t>
      </w:r>
      <w:r w:rsidR="00C23F5C" w:rsidRPr="00813DF8">
        <w:rPr>
          <w:sz w:val="24"/>
          <w:szCs w:val="24"/>
        </w:rPr>
        <w:t xml:space="preserve">« Le bouddhisme tibétain en France : politique et religion ». </w:t>
      </w:r>
    </w:p>
    <w:p w14:paraId="50430784" w14:textId="77777777" w:rsidR="00C23F5C" w:rsidRPr="005103D5" w:rsidRDefault="00C23F5C" w:rsidP="00176C0C">
      <w:pPr>
        <w:autoSpaceDE w:val="0"/>
        <w:autoSpaceDN w:val="0"/>
        <w:adjustRightInd w:val="0"/>
        <w:ind w:firstLine="0"/>
        <w:rPr>
          <w:b/>
          <w:bCs/>
          <w:sz w:val="24"/>
          <w:szCs w:val="24"/>
        </w:rPr>
      </w:pPr>
      <w:r w:rsidRPr="005103D5">
        <w:rPr>
          <w:b/>
          <w:bCs/>
          <w:sz w:val="24"/>
          <w:szCs w:val="24"/>
        </w:rPr>
        <w:t>Conférences dans le cadre associatif</w:t>
      </w:r>
      <w:r w:rsidR="00883C6A">
        <w:rPr>
          <w:b/>
          <w:bCs/>
          <w:sz w:val="24"/>
          <w:szCs w:val="24"/>
        </w:rPr>
        <w:t> :</w:t>
      </w:r>
    </w:p>
    <w:p w14:paraId="3684350A" w14:textId="77777777" w:rsidR="00C23F5C" w:rsidRPr="005103D5" w:rsidRDefault="00C23F5C" w:rsidP="00176C0C">
      <w:pPr>
        <w:pStyle w:val="Paragraphedeliste"/>
        <w:autoSpaceDE w:val="0"/>
        <w:autoSpaceDN w:val="0"/>
        <w:adjustRightInd w:val="0"/>
        <w:ind w:left="644" w:firstLine="0"/>
        <w:rPr>
          <w:b/>
          <w:bCs/>
          <w:sz w:val="24"/>
          <w:szCs w:val="24"/>
        </w:rPr>
      </w:pPr>
    </w:p>
    <w:p w14:paraId="08F38233" w14:textId="77777777" w:rsidR="00813DF8" w:rsidRDefault="009C740D" w:rsidP="002C4E79">
      <w:pPr>
        <w:pStyle w:val="Paragraphedeliste"/>
        <w:numPr>
          <w:ilvl w:val="0"/>
          <w:numId w:val="13"/>
        </w:numPr>
        <w:autoSpaceDE w:val="0"/>
        <w:autoSpaceDN w:val="0"/>
        <w:adjustRightInd w:val="0"/>
        <w:rPr>
          <w:b/>
          <w:bCs/>
          <w:sz w:val="24"/>
          <w:szCs w:val="24"/>
        </w:rPr>
      </w:pPr>
      <w:r w:rsidRPr="00813DF8">
        <w:rPr>
          <w:rStyle w:val="lev"/>
          <w:bCs w:val="0"/>
          <w:sz w:val="24"/>
          <w:szCs w:val="24"/>
        </w:rPr>
        <w:t xml:space="preserve">28 juin 2010. </w:t>
      </w:r>
      <w:r w:rsidRPr="00813DF8">
        <w:rPr>
          <w:rStyle w:val="lev"/>
          <w:b w:val="0"/>
          <w:sz w:val="24"/>
          <w:szCs w:val="24"/>
        </w:rPr>
        <w:t>Journée d’étude</w:t>
      </w:r>
      <w:r w:rsidR="002A335F">
        <w:rPr>
          <w:rStyle w:val="lev"/>
          <w:b w:val="0"/>
          <w:sz w:val="24"/>
          <w:szCs w:val="24"/>
        </w:rPr>
        <w:t>s</w:t>
      </w:r>
      <w:r w:rsidRPr="00813DF8">
        <w:rPr>
          <w:rStyle w:val="lev"/>
          <w:b w:val="0"/>
          <w:sz w:val="24"/>
          <w:szCs w:val="24"/>
        </w:rPr>
        <w:t> : « </w:t>
      </w:r>
      <w:r w:rsidRPr="00813DF8">
        <w:rPr>
          <w:rStyle w:val="lev"/>
          <w:sz w:val="24"/>
          <w:szCs w:val="24"/>
        </w:rPr>
        <w:t>Le bouddhisme tibétain en France et en Occident</w:t>
      </w:r>
      <w:r w:rsidRPr="00813DF8">
        <w:rPr>
          <w:rStyle w:val="lev"/>
          <w:b w:val="0"/>
          <w:sz w:val="24"/>
          <w:szCs w:val="24"/>
        </w:rPr>
        <w:t> »</w:t>
      </w:r>
      <w:r w:rsidRPr="00813DF8">
        <w:rPr>
          <w:sz w:val="24"/>
          <w:szCs w:val="24"/>
        </w:rPr>
        <w:br/>
        <w:t xml:space="preserve">dans le cadre de l’exposition « Tibétains, peuple du monde » au </w:t>
      </w:r>
      <w:r w:rsidRPr="00813DF8">
        <w:rPr>
          <w:b/>
          <w:sz w:val="24"/>
          <w:szCs w:val="24"/>
        </w:rPr>
        <w:t>Musée Dauphinois</w:t>
      </w:r>
      <w:r w:rsidRPr="00813DF8">
        <w:rPr>
          <w:sz w:val="24"/>
          <w:szCs w:val="24"/>
        </w:rPr>
        <w:t xml:space="preserve"> (Grenoble) avec Lama Denys Rinpoché.</w:t>
      </w:r>
      <w:r w:rsidRPr="00813DF8">
        <w:rPr>
          <w:b/>
          <w:bCs/>
          <w:sz w:val="24"/>
          <w:szCs w:val="24"/>
        </w:rPr>
        <w:t xml:space="preserve">  </w:t>
      </w:r>
    </w:p>
    <w:p w14:paraId="00D68F89" w14:textId="77777777" w:rsidR="00813DF8" w:rsidRPr="00813DF8" w:rsidRDefault="00C23F5C" w:rsidP="00813DF8">
      <w:pPr>
        <w:pStyle w:val="Paragraphedeliste"/>
        <w:numPr>
          <w:ilvl w:val="0"/>
          <w:numId w:val="13"/>
        </w:numPr>
        <w:autoSpaceDE w:val="0"/>
        <w:autoSpaceDN w:val="0"/>
        <w:adjustRightInd w:val="0"/>
        <w:rPr>
          <w:b/>
          <w:bCs/>
          <w:sz w:val="24"/>
          <w:szCs w:val="24"/>
        </w:rPr>
      </w:pPr>
      <w:r w:rsidRPr="00813DF8">
        <w:rPr>
          <w:b/>
          <w:bCs/>
          <w:sz w:val="24"/>
          <w:szCs w:val="24"/>
        </w:rPr>
        <w:t xml:space="preserve">« Le monachisme tibétain au Tibet et en Occident ». </w:t>
      </w:r>
      <w:r w:rsidRPr="00813DF8">
        <w:rPr>
          <w:sz w:val="24"/>
          <w:szCs w:val="24"/>
        </w:rPr>
        <w:t>Dans le cadre « C</w:t>
      </w:r>
      <w:r w:rsidR="002A335F">
        <w:rPr>
          <w:sz w:val="24"/>
          <w:szCs w:val="24"/>
        </w:rPr>
        <w:t>luny 2010 » : séminaires et débats</w:t>
      </w:r>
      <w:r w:rsidRPr="00813DF8">
        <w:rPr>
          <w:sz w:val="24"/>
          <w:szCs w:val="24"/>
        </w:rPr>
        <w:t xml:space="preserve">: « Regards croisés sur le monachisme » avec des ethnologues et historiens du CNRS, avril (8, 9, 10) 2010. </w:t>
      </w:r>
    </w:p>
    <w:p w14:paraId="424D264E" w14:textId="77777777" w:rsidR="003B6EB0" w:rsidRPr="00813DF8" w:rsidRDefault="00C23F5C" w:rsidP="002C4E79">
      <w:pPr>
        <w:pStyle w:val="Paragraphedeliste"/>
        <w:numPr>
          <w:ilvl w:val="0"/>
          <w:numId w:val="13"/>
        </w:numPr>
        <w:autoSpaceDE w:val="0"/>
        <w:autoSpaceDN w:val="0"/>
        <w:adjustRightInd w:val="0"/>
        <w:rPr>
          <w:b/>
          <w:bCs/>
          <w:sz w:val="24"/>
          <w:szCs w:val="24"/>
        </w:rPr>
      </w:pPr>
      <w:r w:rsidRPr="00813DF8">
        <w:rPr>
          <w:sz w:val="24"/>
          <w:szCs w:val="24"/>
        </w:rPr>
        <w:t>« </w:t>
      </w:r>
      <w:r w:rsidRPr="00813DF8">
        <w:rPr>
          <w:rStyle w:val="lev"/>
          <w:color w:val="000000"/>
          <w:sz w:val="24"/>
          <w:szCs w:val="24"/>
        </w:rPr>
        <w:t>Le bouddhisme tibétain en France, spiritualité sous couvert de religion? Approches socioanthropologiques d'une religion séductrice</w:t>
      </w:r>
      <w:r w:rsidRPr="00813DF8">
        <w:rPr>
          <w:sz w:val="24"/>
          <w:szCs w:val="24"/>
        </w:rPr>
        <w:t> », A</w:t>
      </w:r>
      <w:r w:rsidR="000C0E85" w:rsidRPr="00813DF8">
        <w:rPr>
          <w:sz w:val="24"/>
          <w:szCs w:val="24"/>
        </w:rPr>
        <w:t xml:space="preserve">ssociation </w:t>
      </w:r>
      <w:r w:rsidRPr="00813DF8">
        <w:rPr>
          <w:i/>
          <w:iCs/>
          <w:sz w:val="24"/>
          <w:szCs w:val="24"/>
        </w:rPr>
        <w:t>Cluny Chemins d’Europe</w:t>
      </w:r>
      <w:r w:rsidRPr="00813DF8">
        <w:rPr>
          <w:sz w:val="24"/>
          <w:szCs w:val="24"/>
        </w:rPr>
        <w:t>, Cluny, 6 février 2009.</w:t>
      </w:r>
    </w:p>
    <w:p w14:paraId="24C34645" w14:textId="77777777" w:rsidR="005103D5" w:rsidRDefault="005103D5" w:rsidP="00C50DE2">
      <w:pPr>
        <w:ind w:firstLine="0"/>
        <w:rPr>
          <w:sz w:val="24"/>
          <w:szCs w:val="24"/>
        </w:rPr>
      </w:pPr>
    </w:p>
    <w:p w14:paraId="726B9264" w14:textId="77777777" w:rsidR="003B5B41" w:rsidRDefault="003B5B41" w:rsidP="00C50DE2">
      <w:pPr>
        <w:ind w:firstLine="0"/>
        <w:rPr>
          <w:sz w:val="24"/>
          <w:szCs w:val="24"/>
        </w:rPr>
      </w:pPr>
    </w:p>
    <w:p w14:paraId="23DBF18D" w14:textId="1313854B" w:rsidR="003B5B41" w:rsidRPr="00527BFF" w:rsidRDefault="00F83234" w:rsidP="00C50DE2">
      <w:pPr>
        <w:ind w:firstLine="0"/>
        <w:rPr>
          <w:b/>
          <w:sz w:val="24"/>
          <w:szCs w:val="24"/>
        </w:rPr>
      </w:pPr>
      <w:r>
        <w:rPr>
          <w:b/>
          <w:sz w:val="24"/>
          <w:szCs w:val="24"/>
        </w:rPr>
        <w:t>Intervention</w:t>
      </w:r>
      <w:r w:rsidR="00A67DD2">
        <w:rPr>
          <w:b/>
          <w:sz w:val="24"/>
          <w:szCs w:val="24"/>
        </w:rPr>
        <w:t>s</w:t>
      </w:r>
      <w:r w:rsidR="00527BFF" w:rsidRPr="00527BFF">
        <w:rPr>
          <w:b/>
          <w:sz w:val="24"/>
          <w:szCs w:val="24"/>
        </w:rPr>
        <w:t xml:space="preserve"> pour des journées de formation :</w:t>
      </w:r>
    </w:p>
    <w:p w14:paraId="47CE855D" w14:textId="77777777" w:rsidR="00527BFF" w:rsidRDefault="00527BFF" w:rsidP="00C50DE2">
      <w:pPr>
        <w:ind w:firstLine="0"/>
        <w:rPr>
          <w:b/>
          <w:sz w:val="24"/>
          <w:szCs w:val="24"/>
        </w:rPr>
      </w:pPr>
    </w:p>
    <w:p w14:paraId="730E347A" w14:textId="1E1D9653" w:rsidR="002146FB" w:rsidRPr="00A67DD2" w:rsidRDefault="002146FB" w:rsidP="002C4E79">
      <w:pPr>
        <w:pStyle w:val="Paragraphedeliste"/>
        <w:numPr>
          <w:ilvl w:val="0"/>
          <w:numId w:val="13"/>
        </w:numPr>
        <w:ind w:firstLine="0"/>
        <w:rPr>
          <w:b/>
          <w:sz w:val="24"/>
          <w:szCs w:val="24"/>
        </w:rPr>
      </w:pPr>
      <w:r>
        <w:rPr>
          <w:b/>
          <w:sz w:val="24"/>
          <w:szCs w:val="24"/>
        </w:rPr>
        <w:t>HCL</w:t>
      </w:r>
      <w:r w:rsidR="00DC1503">
        <w:rPr>
          <w:b/>
          <w:sz w:val="24"/>
          <w:szCs w:val="24"/>
        </w:rPr>
        <w:t xml:space="preserve"> (</w:t>
      </w:r>
      <w:r w:rsidR="00DC1503" w:rsidRPr="00A67DD2">
        <w:rPr>
          <w:b/>
          <w:sz w:val="24"/>
          <w:szCs w:val="24"/>
        </w:rPr>
        <w:t xml:space="preserve">Hospices civils de Lyon) : </w:t>
      </w:r>
      <w:r w:rsidR="00DC1503" w:rsidRPr="00A67DD2">
        <w:rPr>
          <w:bCs/>
          <w:sz w:val="24"/>
          <w:szCs w:val="24"/>
        </w:rPr>
        <w:t xml:space="preserve">formations en </w:t>
      </w:r>
      <w:r w:rsidRPr="00A67DD2">
        <w:rPr>
          <w:bCs/>
          <w:sz w:val="24"/>
          <w:szCs w:val="24"/>
        </w:rPr>
        <w:t xml:space="preserve">anthropologie de la santé, </w:t>
      </w:r>
      <w:r w:rsidR="00D90371" w:rsidRPr="00A67DD2">
        <w:rPr>
          <w:bCs/>
          <w:sz w:val="24"/>
          <w:szCs w:val="24"/>
        </w:rPr>
        <w:t>(</w:t>
      </w:r>
      <w:r w:rsidRPr="00A67DD2">
        <w:rPr>
          <w:bCs/>
          <w:sz w:val="24"/>
          <w:szCs w:val="24"/>
        </w:rPr>
        <w:t xml:space="preserve">croyances et cultures), </w:t>
      </w:r>
      <w:r w:rsidR="00D90371" w:rsidRPr="00A67DD2">
        <w:rPr>
          <w:bCs/>
          <w:sz w:val="24"/>
          <w:szCs w:val="24"/>
        </w:rPr>
        <w:t xml:space="preserve">8 groupes (3 jours) par an </w:t>
      </w:r>
      <w:r w:rsidRPr="00A67DD2">
        <w:rPr>
          <w:bCs/>
          <w:sz w:val="24"/>
          <w:szCs w:val="24"/>
        </w:rPr>
        <w:t>2018-2020.</w:t>
      </w:r>
    </w:p>
    <w:p w14:paraId="743B45E0" w14:textId="62B7B771" w:rsidR="002146FB" w:rsidRPr="00A67DD2" w:rsidRDefault="00DC1503" w:rsidP="002C4E79">
      <w:pPr>
        <w:pStyle w:val="Paragraphedeliste"/>
        <w:numPr>
          <w:ilvl w:val="0"/>
          <w:numId w:val="13"/>
        </w:numPr>
        <w:ind w:firstLine="0"/>
        <w:rPr>
          <w:b/>
          <w:sz w:val="24"/>
          <w:szCs w:val="24"/>
        </w:rPr>
      </w:pPr>
      <w:r w:rsidRPr="00A67DD2">
        <w:rPr>
          <w:b/>
          <w:sz w:val="24"/>
          <w:szCs w:val="24"/>
        </w:rPr>
        <w:t>ANFH</w:t>
      </w:r>
      <w:r w:rsidR="00D90371" w:rsidRPr="00A67DD2">
        <w:rPr>
          <w:b/>
          <w:sz w:val="24"/>
          <w:szCs w:val="24"/>
        </w:rPr>
        <w:t xml:space="preserve"> (Association nationale pour la formation permanente du personnel hospitalier)</w:t>
      </w:r>
      <w:r w:rsidRPr="00A67DD2">
        <w:rPr>
          <w:b/>
          <w:sz w:val="24"/>
          <w:szCs w:val="24"/>
        </w:rPr>
        <w:t xml:space="preserve">, </w:t>
      </w:r>
      <w:r w:rsidRPr="00A67DD2">
        <w:rPr>
          <w:bCs/>
          <w:sz w:val="24"/>
          <w:szCs w:val="24"/>
        </w:rPr>
        <w:t xml:space="preserve">formations en </w:t>
      </w:r>
      <w:proofErr w:type="spellStart"/>
      <w:r w:rsidRPr="00A67DD2">
        <w:rPr>
          <w:bCs/>
          <w:sz w:val="24"/>
          <w:szCs w:val="24"/>
        </w:rPr>
        <w:t>ethnopsychatrie</w:t>
      </w:r>
      <w:proofErr w:type="spellEnd"/>
      <w:r w:rsidRPr="00A67DD2">
        <w:rPr>
          <w:bCs/>
          <w:sz w:val="24"/>
          <w:szCs w:val="24"/>
        </w:rPr>
        <w:t xml:space="preserve"> pour personnels soignants en psychiatrie (4 groupes par an).</w:t>
      </w:r>
      <w:r w:rsidRPr="00A67DD2">
        <w:rPr>
          <w:b/>
          <w:sz w:val="24"/>
          <w:szCs w:val="24"/>
        </w:rPr>
        <w:t xml:space="preserve"> </w:t>
      </w:r>
    </w:p>
    <w:p w14:paraId="58DF2424" w14:textId="1D20168F" w:rsidR="00527BFF" w:rsidRPr="00A67DD2" w:rsidRDefault="00527BFF" w:rsidP="002C4E79">
      <w:pPr>
        <w:pStyle w:val="Paragraphedeliste"/>
        <w:numPr>
          <w:ilvl w:val="0"/>
          <w:numId w:val="13"/>
        </w:numPr>
        <w:ind w:firstLine="0"/>
        <w:rPr>
          <w:b/>
          <w:sz w:val="24"/>
          <w:szCs w:val="24"/>
        </w:rPr>
      </w:pPr>
      <w:r w:rsidRPr="00A67DD2">
        <w:rPr>
          <w:b/>
          <w:sz w:val="24"/>
          <w:szCs w:val="24"/>
        </w:rPr>
        <w:t>INTEFP (Institut National du Travail, de l’Emploi et de la Formation Professionnelle), Marcy l’Etoile</w:t>
      </w:r>
      <w:r w:rsidR="005B1951" w:rsidRPr="00A67DD2">
        <w:rPr>
          <w:b/>
          <w:sz w:val="24"/>
          <w:szCs w:val="24"/>
        </w:rPr>
        <w:t xml:space="preserve"> (69)</w:t>
      </w:r>
      <w:r w:rsidRPr="00A67DD2">
        <w:rPr>
          <w:b/>
          <w:sz w:val="24"/>
          <w:szCs w:val="24"/>
        </w:rPr>
        <w:t xml:space="preserve">. </w:t>
      </w:r>
      <w:r w:rsidRPr="00A67DD2">
        <w:rPr>
          <w:sz w:val="24"/>
          <w:szCs w:val="24"/>
        </w:rPr>
        <w:t>Session inter</w:t>
      </w:r>
      <w:r w:rsidR="002C4E79" w:rsidRPr="00A67DD2">
        <w:rPr>
          <w:sz w:val="24"/>
          <w:szCs w:val="24"/>
        </w:rPr>
        <w:t>-</w:t>
      </w:r>
      <w:r w:rsidRPr="00A67DD2">
        <w:rPr>
          <w:sz w:val="24"/>
          <w:szCs w:val="24"/>
        </w:rPr>
        <w:t xml:space="preserve">écoles </w:t>
      </w:r>
      <w:r w:rsidR="002C4E79" w:rsidRPr="00A67DD2">
        <w:rPr>
          <w:sz w:val="24"/>
          <w:szCs w:val="24"/>
        </w:rPr>
        <w:t>au</w:t>
      </w:r>
      <w:r w:rsidR="002A335F" w:rsidRPr="00A67DD2">
        <w:rPr>
          <w:sz w:val="24"/>
          <w:szCs w:val="24"/>
        </w:rPr>
        <w:t xml:space="preserve">près de fonctionnaires cadres de la catégorie A </w:t>
      </w:r>
      <w:r w:rsidRPr="00A67DD2">
        <w:rPr>
          <w:sz w:val="24"/>
          <w:szCs w:val="24"/>
        </w:rPr>
        <w:t>sur la thématique</w:t>
      </w:r>
      <w:r w:rsidR="002A335F" w:rsidRPr="00A67DD2">
        <w:rPr>
          <w:sz w:val="24"/>
          <w:szCs w:val="24"/>
        </w:rPr>
        <w:t xml:space="preserve"> </w:t>
      </w:r>
      <w:r w:rsidR="002C4E79" w:rsidRPr="00A67DD2">
        <w:rPr>
          <w:sz w:val="24"/>
          <w:szCs w:val="24"/>
        </w:rPr>
        <w:t>s</w:t>
      </w:r>
      <w:r w:rsidR="002A335F" w:rsidRPr="00A67DD2">
        <w:rPr>
          <w:sz w:val="24"/>
          <w:szCs w:val="24"/>
        </w:rPr>
        <w:t>uivante :</w:t>
      </w:r>
      <w:r w:rsidRPr="00A67DD2">
        <w:rPr>
          <w:sz w:val="24"/>
          <w:szCs w:val="24"/>
        </w:rPr>
        <w:t xml:space="preserve"> « Gérer le fait religieux dans la sphère professionnelle » : intervention sur « Fait religieux et laïcité à l’hôpital » (6h), avril 2017.</w:t>
      </w:r>
    </w:p>
    <w:p w14:paraId="037A4D60" w14:textId="73764EC2" w:rsidR="00527BFF" w:rsidRDefault="00527BFF" w:rsidP="00883C6A">
      <w:pPr>
        <w:pStyle w:val="Paragraphedeliste"/>
        <w:ind w:left="644" w:firstLine="0"/>
        <w:rPr>
          <w:b/>
          <w:sz w:val="24"/>
          <w:szCs w:val="24"/>
        </w:rPr>
      </w:pPr>
    </w:p>
    <w:p w14:paraId="1CB84F48" w14:textId="65C638B9" w:rsidR="00B15699" w:rsidRDefault="00B15699" w:rsidP="00883C6A">
      <w:pPr>
        <w:pStyle w:val="Paragraphedeliste"/>
        <w:ind w:left="644" w:firstLine="0"/>
        <w:rPr>
          <w:b/>
          <w:sz w:val="24"/>
          <w:szCs w:val="24"/>
        </w:rPr>
      </w:pPr>
    </w:p>
    <w:p w14:paraId="3486446E" w14:textId="751BAB50" w:rsidR="00B15699" w:rsidRDefault="00B15699" w:rsidP="00883C6A">
      <w:pPr>
        <w:pStyle w:val="Paragraphedeliste"/>
        <w:ind w:left="644" w:firstLine="0"/>
        <w:rPr>
          <w:b/>
          <w:sz w:val="24"/>
          <w:szCs w:val="24"/>
        </w:rPr>
      </w:pPr>
    </w:p>
    <w:p w14:paraId="41880364" w14:textId="19F6D964" w:rsidR="00B15699" w:rsidRDefault="00B15699" w:rsidP="00883C6A">
      <w:pPr>
        <w:pStyle w:val="Paragraphedeliste"/>
        <w:ind w:left="644" w:firstLine="0"/>
        <w:rPr>
          <w:b/>
          <w:sz w:val="24"/>
          <w:szCs w:val="24"/>
        </w:rPr>
      </w:pPr>
    </w:p>
    <w:p w14:paraId="2DFE7E70" w14:textId="17454F81" w:rsidR="00B15699" w:rsidRDefault="00B15699" w:rsidP="00883C6A">
      <w:pPr>
        <w:pStyle w:val="Paragraphedeliste"/>
        <w:ind w:left="644" w:firstLine="0"/>
        <w:rPr>
          <w:b/>
          <w:sz w:val="24"/>
          <w:szCs w:val="24"/>
        </w:rPr>
      </w:pPr>
    </w:p>
    <w:p w14:paraId="5907BFE9" w14:textId="195A2264" w:rsidR="00B15699" w:rsidRDefault="00B15699" w:rsidP="00883C6A">
      <w:pPr>
        <w:pStyle w:val="Paragraphedeliste"/>
        <w:ind w:left="644" w:firstLine="0"/>
        <w:rPr>
          <w:b/>
          <w:sz w:val="24"/>
          <w:szCs w:val="24"/>
        </w:rPr>
      </w:pPr>
    </w:p>
    <w:p w14:paraId="31E61A84" w14:textId="6393F8AB" w:rsidR="00B15699" w:rsidRDefault="00B15699" w:rsidP="00883C6A">
      <w:pPr>
        <w:pStyle w:val="Paragraphedeliste"/>
        <w:ind w:left="644" w:firstLine="0"/>
        <w:rPr>
          <w:b/>
          <w:sz w:val="24"/>
          <w:szCs w:val="24"/>
        </w:rPr>
      </w:pPr>
    </w:p>
    <w:p w14:paraId="3EB7933C" w14:textId="239839D8" w:rsidR="00B15699" w:rsidRDefault="00B15699" w:rsidP="00883C6A">
      <w:pPr>
        <w:pStyle w:val="Paragraphedeliste"/>
        <w:ind w:left="644" w:firstLine="0"/>
        <w:rPr>
          <w:b/>
          <w:sz w:val="24"/>
          <w:szCs w:val="24"/>
        </w:rPr>
      </w:pPr>
    </w:p>
    <w:p w14:paraId="21EFCD2A" w14:textId="079E98DB" w:rsidR="00B15699" w:rsidRDefault="00B15699" w:rsidP="00883C6A">
      <w:pPr>
        <w:pStyle w:val="Paragraphedeliste"/>
        <w:ind w:left="644" w:firstLine="0"/>
        <w:rPr>
          <w:b/>
          <w:sz w:val="24"/>
          <w:szCs w:val="24"/>
        </w:rPr>
      </w:pPr>
    </w:p>
    <w:p w14:paraId="6A5ABFCE" w14:textId="367D2F28" w:rsidR="00B15699" w:rsidRDefault="00B15699" w:rsidP="00883C6A">
      <w:pPr>
        <w:pStyle w:val="Paragraphedeliste"/>
        <w:ind w:left="644" w:firstLine="0"/>
        <w:rPr>
          <w:b/>
          <w:sz w:val="24"/>
          <w:szCs w:val="24"/>
        </w:rPr>
      </w:pPr>
    </w:p>
    <w:p w14:paraId="7B86EBE4" w14:textId="02148C48" w:rsidR="00B15699" w:rsidRDefault="00B15699" w:rsidP="00883C6A">
      <w:pPr>
        <w:pStyle w:val="Paragraphedeliste"/>
        <w:ind w:left="644" w:firstLine="0"/>
        <w:rPr>
          <w:b/>
          <w:sz w:val="24"/>
          <w:szCs w:val="24"/>
        </w:rPr>
      </w:pPr>
    </w:p>
    <w:p w14:paraId="695662C5" w14:textId="32181DC0" w:rsidR="00B15699" w:rsidRDefault="00B15699" w:rsidP="00883C6A">
      <w:pPr>
        <w:pStyle w:val="Paragraphedeliste"/>
        <w:ind w:left="644" w:firstLine="0"/>
        <w:rPr>
          <w:b/>
          <w:sz w:val="24"/>
          <w:szCs w:val="24"/>
        </w:rPr>
      </w:pPr>
    </w:p>
    <w:p w14:paraId="623A14BB" w14:textId="693A3CCC" w:rsidR="00B15699" w:rsidRDefault="00B15699" w:rsidP="00883C6A">
      <w:pPr>
        <w:pStyle w:val="Paragraphedeliste"/>
        <w:ind w:left="644" w:firstLine="0"/>
        <w:rPr>
          <w:b/>
          <w:sz w:val="24"/>
          <w:szCs w:val="24"/>
        </w:rPr>
      </w:pPr>
    </w:p>
    <w:p w14:paraId="7A3B4967" w14:textId="4F7BF8D1" w:rsidR="00B15699" w:rsidRDefault="00B15699" w:rsidP="00883C6A">
      <w:pPr>
        <w:pStyle w:val="Paragraphedeliste"/>
        <w:ind w:left="644" w:firstLine="0"/>
        <w:rPr>
          <w:b/>
          <w:sz w:val="24"/>
          <w:szCs w:val="24"/>
        </w:rPr>
      </w:pPr>
    </w:p>
    <w:p w14:paraId="62054244" w14:textId="7ECC0A75" w:rsidR="00B15699" w:rsidRDefault="00B15699" w:rsidP="00883C6A">
      <w:pPr>
        <w:pStyle w:val="Paragraphedeliste"/>
        <w:ind w:left="644" w:firstLine="0"/>
        <w:rPr>
          <w:b/>
          <w:sz w:val="24"/>
          <w:szCs w:val="24"/>
        </w:rPr>
      </w:pPr>
    </w:p>
    <w:p w14:paraId="74BA2FF3" w14:textId="25CE6A73" w:rsidR="00B15699" w:rsidRDefault="00B15699" w:rsidP="00883C6A">
      <w:pPr>
        <w:pStyle w:val="Paragraphedeliste"/>
        <w:ind w:left="644" w:firstLine="0"/>
        <w:rPr>
          <w:b/>
          <w:sz w:val="24"/>
          <w:szCs w:val="24"/>
        </w:rPr>
      </w:pPr>
    </w:p>
    <w:p w14:paraId="7AD68A47" w14:textId="1383B118" w:rsidR="00B15699" w:rsidRDefault="00B15699" w:rsidP="00883C6A">
      <w:pPr>
        <w:pStyle w:val="Paragraphedeliste"/>
        <w:ind w:left="644" w:firstLine="0"/>
        <w:rPr>
          <w:b/>
          <w:sz w:val="24"/>
          <w:szCs w:val="24"/>
        </w:rPr>
      </w:pPr>
    </w:p>
    <w:p w14:paraId="3E2D9D64" w14:textId="76FBDD97" w:rsidR="00B15699" w:rsidRDefault="00B15699" w:rsidP="00883C6A">
      <w:pPr>
        <w:pStyle w:val="Paragraphedeliste"/>
        <w:ind w:left="644" w:firstLine="0"/>
        <w:rPr>
          <w:b/>
          <w:sz w:val="24"/>
          <w:szCs w:val="24"/>
        </w:rPr>
      </w:pPr>
    </w:p>
    <w:p w14:paraId="3770E902" w14:textId="01A7D503" w:rsidR="00B15699" w:rsidRDefault="00B15699" w:rsidP="00883C6A">
      <w:pPr>
        <w:pStyle w:val="Paragraphedeliste"/>
        <w:ind w:left="644" w:firstLine="0"/>
        <w:rPr>
          <w:b/>
          <w:sz w:val="24"/>
          <w:szCs w:val="24"/>
        </w:rPr>
      </w:pPr>
    </w:p>
    <w:p w14:paraId="1EA37B0E" w14:textId="00B48CF3" w:rsidR="00B15699" w:rsidRDefault="00B15699" w:rsidP="00883C6A">
      <w:pPr>
        <w:pStyle w:val="Paragraphedeliste"/>
        <w:ind w:left="644" w:firstLine="0"/>
        <w:rPr>
          <w:b/>
          <w:sz w:val="24"/>
          <w:szCs w:val="24"/>
        </w:rPr>
      </w:pPr>
    </w:p>
    <w:p w14:paraId="2990027C" w14:textId="14BC13B9" w:rsidR="00B15699" w:rsidRDefault="00B15699" w:rsidP="00883C6A">
      <w:pPr>
        <w:pStyle w:val="Paragraphedeliste"/>
        <w:ind w:left="644" w:firstLine="0"/>
        <w:rPr>
          <w:b/>
          <w:sz w:val="24"/>
          <w:szCs w:val="24"/>
        </w:rPr>
      </w:pPr>
    </w:p>
    <w:p w14:paraId="0E4D5E2D" w14:textId="77777777" w:rsidR="00B15699" w:rsidRPr="00527BFF" w:rsidRDefault="00B15699" w:rsidP="00883C6A">
      <w:pPr>
        <w:pStyle w:val="Paragraphedeliste"/>
        <w:ind w:left="644" w:firstLine="0"/>
        <w:rPr>
          <w:b/>
          <w:sz w:val="24"/>
          <w:szCs w:val="24"/>
        </w:rPr>
      </w:pPr>
    </w:p>
    <w:sectPr w:rsidR="00B15699" w:rsidRPr="00527BFF" w:rsidSect="00AC1850">
      <w:footerReference w:type="default" r:id="rId13"/>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10CF2" w14:textId="77777777" w:rsidR="00960CD5" w:rsidRDefault="00960CD5" w:rsidP="00954C30">
      <w:r>
        <w:separator/>
      </w:r>
    </w:p>
  </w:endnote>
  <w:endnote w:type="continuationSeparator" w:id="0">
    <w:p w14:paraId="1B8D46F6" w14:textId="77777777" w:rsidR="00960CD5" w:rsidRDefault="00960CD5" w:rsidP="0095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URW Palladio Pali">
    <w:altName w:val="Times New Roman"/>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0C40E" w14:textId="77777777" w:rsidR="00665CFA" w:rsidRDefault="00665CFA">
    <w:pPr>
      <w:pStyle w:val="Pieddepage"/>
      <w:jc w:val="right"/>
    </w:pPr>
    <w:r>
      <w:fldChar w:fldCharType="begin"/>
    </w:r>
    <w:r>
      <w:instrText xml:space="preserve"> PAGE   \* MERGEFORMAT </w:instrText>
    </w:r>
    <w:r>
      <w:fldChar w:fldCharType="separate"/>
    </w:r>
    <w:r>
      <w:rPr>
        <w:noProof/>
      </w:rPr>
      <w:t>1</w:t>
    </w:r>
    <w:r>
      <w:rPr>
        <w:noProof/>
      </w:rPr>
      <w:fldChar w:fldCharType="end"/>
    </w:r>
  </w:p>
  <w:p w14:paraId="405E2414" w14:textId="77777777" w:rsidR="00665CFA" w:rsidRDefault="00665CF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0929" w14:textId="77777777" w:rsidR="00960CD5" w:rsidRDefault="00960CD5" w:rsidP="00954C30">
      <w:r>
        <w:separator/>
      </w:r>
    </w:p>
  </w:footnote>
  <w:footnote w:type="continuationSeparator" w:id="0">
    <w:p w14:paraId="17D9930C" w14:textId="77777777" w:rsidR="00960CD5" w:rsidRDefault="00960CD5" w:rsidP="00954C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00000006"/>
    <w:name w:val="WW8Num3"/>
    <w:lvl w:ilvl="0">
      <w:start w:val="1"/>
      <w:numFmt w:val="bullet"/>
      <w:lvlText w:val="-"/>
      <w:lvlJc w:val="left"/>
      <w:pPr>
        <w:tabs>
          <w:tab w:val="num" w:pos="720"/>
        </w:tabs>
        <w:ind w:left="720" w:hanging="360"/>
      </w:pPr>
      <w:rPr>
        <w:rFonts w:ascii="Times New Roman" w:hAnsi="Times New Roman" w:cs="Times New Roman"/>
        <w:b/>
        <w:bCs/>
      </w:rPr>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655EDB"/>
    <w:multiLevelType w:val="hybridMultilevel"/>
    <w:tmpl w:val="9CAE3F74"/>
    <w:lvl w:ilvl="0" w:tplc="A218F8DC">
      <w:start w:val="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 w15:restartNumberingAfterBreak="0">
    <w:nsid w:val="038C459B"/>
    <w:multiLevelType w:val="hybridMultilevel"/>
    <w:tmpl w:val="852427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A465BD4"/>
    <w:multiLevelType w:val="hybridMultilevel"/>
    <w:tmpl w:val="5F548348"/>
    <w:lvl w:ilvl="0" w:tplc="A962A618">
      <w:start w:val="202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7F339F"/>
    <w:multiLevelType w:val="hybridMultilevel"/>
    <w:tmpl w:val="70748FE2"/>
    <w:lvl w:ilvl="0" w:tplc="E5EAC9CE">
      <w:numFmt w:val="bullet"/>
      <w:lvlText w:val="-"/>
      <w:lvlJc w:val="left"/>
      <w:pPr>
        <w:ind w:left="644" w:hanging="360"/>
      </w:pPr>
      <w:rPr>
        <w:rFonts w:ascii="Times New Roman" w:eastAsia="Times New Roman" w:hAnsi="Times New Roman" w:hint="default"/>
        <w:b/>
        <w:bCs/>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6" w15:restartNumberingAfterBreak="0">
    <w:nsid w:val="0BF30E11"/>
    <w:multiLevelType w:val="hybridMultilevel"/>
    <w:tmpl w:val="8EC2516E"/>
    <w:lvl w:ilvl="0" w:tplc="AF12CFCE">
      <w:start w:val="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7" w15:restartNumberingAfterBreak="0">
    <w:nsid w:val="0D4540A6"/>
    <w:multiLevelType w:val="hybridMultilevel"/>
    <w:tmpl w:val="E17CCBBE"/>
    <w:lvl w:ilvl="0" w:tplc="3BD8348A">
      <w:start w:val="6"/>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2242EC0"/>
    <w:multiLevelType w:val="hybridMultilevel"/>
    <w:tmpl w:val="D9BECFD8"/>
    <w:lvl w:ilvl="0" w:tplc="AE3492E4">
      <w:start w:val="5"/>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1FE723CF"/>
    <w:multiLevelType w:val="hybridMultilevel"/>
    <w:tmpl w:val="8B56D4BE"/>
    <w:lvl w:ilvl="0" w:tplc="06DEF6BE">
      <w:start w:val="1"/>
      <w:numFmt w:val="decimal"/>
      <w:lvlText w:val="%1."/>
      <w:lvlJc w:val="left"/>
      <w:pPr>
        <w:ind w:left="697" w:hanging="555"/>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0" w15:restartNumberingAfterBreak="0">
    <w:nsid w:val="1FF8356B"/>
    <w:multiLevelType w:val="hybridMultilevel"/>
    <w:tmpl w:val="C8260DF2"/>
    <w:lvl w:ilvl="0" w:tplc="C324DD7E">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1" w15:restartNumberingAfterBreak="0">
    <w:nsid w:val="278F4F83"/>
    <w:multiLevelType w:val="hybridMultilevel"/>
    <w:tmpl w:val="41A850E0"/>
    <w:lvl w:ilvl="0" w:tplc="093E03CE">
      <w:start w:val="5"/>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15:restartNumberingAfterBreak="0">
    <w:nsid w:val="2F2440DD"/>
    <w:multiLevelType w:val="hybridMultilevel"/>
    <w:tmpl w:val="156AE31E"/>
    <w:lvl w:ilvl="0" w:tplc="48987EAC">
      <w:start w:val="202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7A02DAB"/>
    <w:multiLevelType w:val="multilevel"/>
    <w:tmpl w:val="91A29840"/>
    <w:lvl w:ilvl="0">
      <w:start w:val="1"/>
      <w:numFmt w:val="decimal"/>
      <w:lvlText w:val="%1."/>
      <w:lvlJc w:val="left"/>
      <w:pPr>
        <w:ind w:left="697" w:hanging="555"/>
      </w:pPr>
      <w:rPr>
        <w:b w:val="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4" w15:restartNumberingAfterBreak="0">
    <w:nsid w:val="3BBA0330"/>
    <w:multiLevelType w:val="hybridMultilevel"/>
    <w:tmpl w:val="D916A194"/>
    <w:lvl w:ilvl="0" w:tplc="35B8268A">
      <w:start w:val="3"/>
      <w:numFmt w:val="decimal"/>
      <w:lvlText w:val="%1."/>
      <w:lvlJc w:val="left"/>
      <w:pPr>
        <w:ind w:left="862" w:hanging="360"/>
      </w:pPr>
      <w:rPr>
        <w:rFonts w:hint="default"/>
      </w:rPr>
    </w:lvl>
    <w:lvl w:ilvl="1" w:tplc="040C0019" w:tentative="1">
      <w:start w:val="1"/>
      <w:numFmt w:val="lowerLetter"/>
      <w:lvlText w:val="%2."/>
      <w:lvlJc w:val="left"/>
      <w:pPr>
        <w:ind w:left="1582" w:hanging="360"/>
      </w:pPr>
    </w:lvl>
    <w:lvl w:ilvl="2" w:tplc="040C001B" w:tentative="1">
      <w:start w:val="1"/>
      <w:numFmt w:val="lowerRoman"/>
      <w:lvlText w:val="%3."/>
      <w:lvlJc w:val="right"/>
      <w:pPr>
        <w:ind w:left="2302" w:hanging="180"/>
      </w:pPr>
    </w:lvl>
    <w:lvl w:ilvl="3" w:tplc="040C000F" w:tentative="1">
      <w:start w:val="1"/>
      <w:numFmt w:val="decimal"/>
      <w:lvlText w:val="%4."/>
      <w:lvlJc w:val="left"/>
      <w:pPr>
        <w:ind w:left="3022" w:hanging="360"/>
      </w:pPr>
    </w:lvl>
    <w:lvl w:ilvl="4" w:tplc="040C0019" w:tentative="1">
      <w:start w:val="1"/>
      <w:numFmt w:val="lowerLetter"/>
      <w:lvlText w:val="%5."/>
      <w:lvlJc w:val="left"/>
      <w:pPr>
        <w:ind w:left="3742" w:hanging="360"/>
      </w:pPr>
    </w:lvl>
    <w:lvl w:ilvl="5" w:tplc="040C001B" w:tentative="1">
      <w:start w:val="1"/>
      <w:numFmt w:val="lowerRoman"/>
      <w:lvlText w:val="%6."/>
      <w:lvlJc w:val="right"/>
      <w:pPr>
        <w:ind w:left="4462" w:hanging="180"/>
      </w:pPr>
    </w:lvl>
    <w:lvl w:ilvl="6" w:tplc="040C000F" w:tentative="1">
      <w:start w:val="1"/>
      <w:numFmt w:val="decimal"/>
      <w:lvlText w:val="%7."/>
      <w:lvlJc w:val="left"/>
      <w:pPr>
        <w:ind w:left="5182" w:hanging="360"/>
      </w:pPr>
    </w:lvl>
    <w:lvl w:ilvl="7" w:tplc="040C0019" w:tentative="1">
      <w:start w:val="1"/>
      <w:numFmt w:val="lowerLetter"/>
      <w:lvlText w:val="%8."/>
      <w:lvlJc w:val="left"/>
      <w:pPr>
        <w:ind w:left="5902" w:hanging="360"/>
      </w:pPr>
    </w:lvl>
    <w:lvl w:ilvl="8" w:tplc="040C001B" w:tentative="1">
      <w:start w:val="1"/>
      <w:numFmt w:val="lowerRoman"/>
      <w:lvlText w:val="%9."/>
      <w:lvlJc w:val="right"/>
      <w:pPr>
        <w:ind w:left="6622" w:hanging="180"/>
      </w:pPr>
    </w:lvl>
  </w:abstractNum>
  <w:abstractNum w:abstractNumId="15" w15:restartNumberingAfterBreak="0">
    <w:nsid w:val="3DB20550"/>
    <w:multiLevelType w:val="hybridMultilevel"/>
    <w:tmpl w:val="04D6FA12"/>
    <w:lvl w:ilvl="0" w:tplc="3796C850">
      <w:start w:val="1"/>
      <w:numFmt w:val="decimal"/>
      <w:lvlText w:val="%1."/>
      <w:lvlJc w:val="left"/>
      <w:pPr>
        <w:ind w:left="360" w:hanging="360"/>
      </w:pPr>
      <w:rPr>
        <w:rFonts w:hint="default"/>
        <w:b/>
        <w:bCs/>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16" w15:restartNumberingAfterBreak="0">
    <w:nsid w:val="476B20B8"/>
    <w:multiLevelType w:val="hybridMultilevel"/>
    <w:tmpl w:val="CCD8326C"/>
    <w:lvl w:ilvl="0" w:tplc="AAE47B32">
      <w:start w:val="202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EBE128C"/>
    <w:multiLevelType w:val="hybridMultilevel"/>
    <w:tmpl w:val="211A51F6"/>
    <w:lvl w:ilvl="0" w:tplc="879879E8">
      <w:start w:val="202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934D9F"/>
    <w:multiLevelType w:val="hybridMultilevel"/>
    <w:tmpl w:val="67C69804"/>
    <w:lvl w:ilvl="0" w:tplc="E594E59E">
      <w:start w:val="3"/>
      <w:numFmt w:val="decimal"/>
      <w:lvlText w:val="%1."/>
      <w:lvlJc w:val="left"/>
      <w:pPr>
        <w:ind w:left="786"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9" w15:restartNumberingAfterBreak="0">
    <w:nsid w:val="53DD01B1"/>
    <w:multiLevelType w:val="hybridMultilevel"/>
    <w:tmpl w:val="583C6D96"/>
    <w:lvl w:ilvl="0" w:tplc="E766DCFC">
      <w:start w:val="1"/>
      <w:numFmt w:val="bullet"/>
      <w:lvlText w:val="-"/>
      <w:lvlJc w:val="left"/>
      <w:pPr>
        <w:ind w:left="644" w:hanging="360"/>
      </w:pPr>
      <w:rPr>
        <w:rFonts w:ascii="Times New Roman" w:eastAsia="Times New Roman" w:hAnsi="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cs="Wingdings" w:hint="default"/>
      </w:rPr>
    </w:lvl>
    <w:lvl w:ilvl="3" w:tplc="040C0001" w:tentative="1">
      <w:start w:val="1"/>
      <w:numFmt w:val="bullet"/>
      <w:lvlText w:val=""/>
      <w:lvlJc w:val="left"/>
      <w:pPr>
        <w:ind w:left="2804" w:hanging="360"/>
      </w:pPr>
      <w:rPr>
        <w:rFonts w:ascii="Symbol" w:hAnsi="Symbol" w:cs="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cs="Wingdings" w:hint="default"/>
      </w:rPr>
    </w:lvl>
    <w:lvl w:ilvl="6" w:tplc="040C0001" w:tentative="1">
      <w:start w:val="1"/>
      <w:numFmt w:val="bullet"/>
      <w:lvlText w:val=""/>
      <w:lvlJc w:val="left"/>
      <w:pPr>
        <w:ind w:left="4964" w:hanging="360"/>
      </w:pPr>
      <w:rPr>
        <w:rFonts w:ascii="Symbol" w:hAnsi="Symbol" w:cs="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cs="Wingdings" w:hint="default"/>
      </w:rPr>
    </w:lvl>
  </w:abstractNum>
  <w:abstractNum w:abstractNumId="20" w15:restartNumberingAfterBreak="0">
    <w:nsid w:val="56DB54A2"/>
    <w:multiLevelType w:val="multilevel"/>
    <w:tmpl w:val="67C69804"/>
    <w:lvl w:ilvl="0">
      <w:start w:val="3"/>
      <w:numFmt w:val="decimal"/>
      <w:lvlText w:val="%1."/>
      <w:lvlJc w:val="left"/>
      <w:pPr>
        <w:ind w:left="644" w:hanging="360"/>
      </w:pPr>
      <w:rPr>
        <w:rFont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60A61A28"/>
    <w:multiLevelType w:val="hybridMultilevel"/>
    <w:tmpl w:val="B838DAF0"/>
    <w:lvl w:ilvl="0" w:tplc="5D38B734">
      <w:numFmt w:val="bullet"/>
      <w:lvlText w:val="-"/>
      <w:lvlJc w:val="left"/>
      <w:pPr>
        <w:ind w:left="1980" w:hanging="360"/>
      </w:pPr>
      <w:rPr>
        <w:rFonts w:ascii="Times New Roman" w:eastAsia="Times New Roman" w:hAnsi="Times New Roman" w:cs="Times New Roman" w:hint="default"/>
      </w:rPr>
    </w:lvl>
    <w:lvl w:ilvl="1" w:tplc="040C0003" w:tentative="1">
      <w:start w:val="1"/>
      <w:numFmt w:val="bullet"/>
      <w:lvlText w:val="o"/>
      <w:lvlJc w:val="left"/>
      <w:pPr>
        <w:ind w:left="2700" w:hanging="360"/>
      </w:pPr>
      <w:rPr>
        <w:rFonts w:ascii="Courier New" w:hAnsi="Courier New" w:cs="Courier New" w:hint="default"/>
      </w:rPr>
    </w:lvl>
    <w:lvl w:ilvl="2" w:tplc="040C0005" w:tentative="1">
      <w:start w:val="1"/>
      <w:numFmt w:val="bullet"/>
      <w:lvlText w:val=""/>
      <w:lvlJc w:val="left"/>
      <w:pPr>
        <w:ind w:left="3420" w:hanging="360"/>
      </w:pPr>
      <w:rPr>
        <w:rFonts w:ascii="Wingdings" w:hAnsi="Wingdings" w:hint="default"/>
      </w:rPr>
    </w:lvl>
    <w:lvl w:ilvl="3" w:tplc="040C0001" w:tentative="1">
      <w:start w:val="1"/>
      <w:numFmt w:val="bullet"/>
      <w:lvlText w:val=""/>
      <w:lvlJc w:val="left"/>
      <w:pPr>
        <w:ind w:left="4140" w:hanging="360"/>
      </w:pPr>
      <w:rPr>
        <w:rFonts w:ascii="Symbol" w:hAnsi="Symbol" w:hint="default"/>
      </w:rPr>
    </w:lvl>
    <w:lvl w:ilvl="4" w:tplc="040C0003" w:tentative="1">
      <w:start w:val="1"/>
      <w:numFmt w:val="bullet"/>
      <w:lvlText w:val="o"/>
      <w:lvlJc w:val="left"/>
      <w:pPr>
        <w:ind w:left="4860" w:hanging="360"/>
      </w:pPr>
      <w:rPr>
        <w:rFonts w:ascii="Courier New" w:hAnsi="Courier New" w:cs="Courier New" w:hint="default"/>
      </w:rPr>
    </w:lvl>
    <w:lvl w:ilvl="5" w:tplc="040C0005" w:tentative="1">
      <w:start w:val="1"/>
      <w:numFmt w:val="bullet"/>
      <w:lvlText w:val=""/>
      <w:lvlJc w:val="left"/>
      <w:pPr>
        <w:ind w:left="5580" w:hanging="360"/>
      </w:pPr>
      <w:rPr>
        <w:rFonts w:ascii="Wingdings" w:hAnsi="Wingdings" w:hint="default"/>
      </w:rPr>
    </w:lvl>
    <w:lvl w:ilvl="6" w:tplc="040C0001" w:tentative="1">
      <w:start w:val="1"/>
      <w:numFmt w:val="bullet"/>
      <w:lvlText w:val=""/>
      <w:lvlJc w:val="left"/>
      <w:pPr>
        <w:ind w:left="6300" w:hanging="360"/>
      </w:pPr>
      <w:rPr>
        <w:rFonts w:ascii="Symbol" w:hAnsi="Symbol" w:hint="default"/>
      </w:rPr>
    </w:lvl>
    <w:lvl w:ilvl="7" w:tplc="040C0003" w:tentative="1">
      <w:start w:val="1"/>
      <w:numFmt w:val="bullet"/>
      <w:lvlText w:val="o"/>
      <w:lvlJc w:val="left"/>
      <w:pPr>
        <w:ind w:left="7020" w:hanging="360"/>
      </w:pPr>
      <w:rPr>
        <w:rFonts w:ascii="Courier New" w:hAnsi="Courier New" w:cs="Courier New" w:hint="default"/>
      </w:rPr>
    </w:lvl>
    <w:lvl w:ilvl="8" w:tplc="040C0005" w:tentative="1">
      <w:start w:val="1"/>
      <w:numFmt w:val="bullet"/>
      <w:lvlText w:val=""/>
      <w:lvlJc w:val="left"/>
      <w:pPr>
        <w:ind w:left="7740" w:hanging="360"/>
      </w:pPr>
      <w:rPr>
        <w:rFonts w:ascii="Wingdings" w:hAnsi="Wingdings" w:hint="default"/>
      </w:rPr>
    </w:lvl>
  </w:abstractNum>
  <w:abstractNum w:abstractNumId="22" w15:restartNumberingAfterBreak="0">
    <w:nsid w:val="64A008F4"/>
    <w:multiLevelType w:val="hybridMultilevel"/>
    <w:tmpl w:val="28E4231E"/>
    <w:lvl w:ilvl="0" w:tplc="A56A42D4">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7EF70D5A"/>
    <w:multiLevelType w:val="hybridMultilevel"/>
    <w:tmpl w:val="FE74622E"/>
    <w:lvl w:ilvl="0" w:tplc="67AA6466">
      <w:start w:val="200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565831"/>
    <w:multiLevelType w:val="hybridMultilevel"/>
    <w:tmpl w:val="A3A69012"/>
    <w:lvl w:ilvl="0" w:tplc="8944557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9"/>
  </w:num>
  <w:num w:numId="2">
    <w:abstractNumId w:val="6"/>
  </w:num>
  <w:num w:numId="3">
    <w:abstractNumId w:val="19"/>
  </w:num>
  <w:num w:numId="4">
    <w:abstractNumId w:val="1"/>
  </w:num>
  <w:num w:numId="5">
    <w:abstractNumId w:val="24"/>
  </w:num>
  <w:num w:numId="6">
    <w:abstractNumId w:val="0"/>
  </w:num>
  <w:num w:numId="7">
    <w:abstractNumId w:val="5"/>
  </w:num>
  <w:num w:numId="8">
    <w:abstractNumId w:val="15"/>
  </w:num>
  <w:num w:numId="9">
    <w:abstractNumId w:val="7"/>
  </w:num>
  <w:num w:numId="10">
    <w:abstractNumId w:val="14"/>
  </w:num>
  <w:num w:numId="11">
    <w:abstractNumId w:val="3"/>
  </w:num>
  <w:num w:numId="12">
    <w:abstractNumId w:val="22"/>
  </w:num>
  <w:num w:numId="13">
    <w:abstractNumId w:val="2"/>
  </w:num>
  <w:num w:numId="14">
    <w:abstractNumId w:val="13"/>
  </w:num>
  <w:num w:numId="15">
    <w:abstractNumId w:val="18"/>
  </w:num>
  <w:num w:numId="16">
    <w:abstractNumId w:val="20"/>
  </w:num>
  <w:num w:numId="17">
    <w:abstractNumId w:val="8"/>
  </w:num>
  <w:num w:numId="18">
    <w:abstractNumId w:val="11"/>
  </w:num>
  <w:num w:numId="19">
    <w:abstractNumId w:val="10"/>
  </w:num>
  <w:num w:numId="20">
    <w:abstractNumId w:val="23"/>
  </w:num>
  <w:num w:numId="21">
    <w:abstractNumId w:val="21"/>
  </w:num>
  <w:num w:numId="22">
    <w:abstractNumId w:val="12"/>
  </w:num>
  <w:num w:numId="23">
    <w:abstractNumId w:val="17"/>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C28"/>
    <w:rsid w:val="00016233"/>
    <w:rsid w:val="00020929"/>
    <w:rsid w:val="00040EAC"/>
    <w:rsid w:val="0005468A"/>
    <w:rsid w:val="00060471"/>
    <w:rsid w:val="000631E9"/>
    <w:rsid w:val="000740E3"/>
    <w:rsid w:val="00090DA6"/>
    <w:rsid w:val="000954FD"/>
    <w:rsid w:val="000B35CB"/>
    <w:rsid w:val="000B6263"/>
    <w:rsid w:val="000C0E85"/>
    <w:rsid w:val="000C6F7C"/>
    <w:rsid w:val="000C7C95"/>
    <w:rsid w:val="000E4BE7"/>
    <w:rsid w:val="0010123A"/>
    <w:rsid w:val="001063BD"/>
    <w:rsid w:val="0011713F"/>
    <w:rsid w:val="00127A44"/>
    <w:rsid w:val="00130499"/>
    <w:rsid w:val="001455D4"/>
    <w:rsid w:val="001511BF"/>
    <w:rsid w:val="00154D22"/>
    <w:rsid w:val="00155085"/>
    <w:rsid w:val="0017150D"/>
    <w:rsid w:val="001765D7"/>
    <w:rsid w:val="00176C0C"/>
    <w:rsid w:val="001A670B"/>
    <w:rsid w:val="001B0A2A"/>
    <w:rsid w:val="001C2FB5"/>
    <w:rsid w:val="001E04EE"/>
    <w:rsid w:val="001E1A04"/>
    <w:rsid w:val="001E353D"/>
    <w:rsid w:val="001F1926"/>
    <w:rsid w:val="001F58B9"/>
    <w:rsid w:val="00204964"/>
    <w:rsid w:val="00207EC7"/>
    <w:rsid w:val="002146FB"/>
    <w:rsid w:val="00220D37"/>
    <w:rsid w:val="0022626A"/>
    <w:rsid w:val="00236270"/>
    <w:rsid w:val="00253398"/>
    <w:rsid w:val="00256F19"/>
    <w:rsid w:val="00261B9F"/>
    <w:rsid w:val="00273340"/>
    <w:rsid w:val="002834F1"/>
    <w:rsid w:val="0029177F"/>
    <w:rsid w:val="00292ADD"/>
    <w:rsid w:val="002A335F"/>
    <w:rsid w:val="002A5928"/>
    <w:rsid w:val="002B2339"/>
    <w:rsid w:val="002B245B"/>
    <w:rsid w:val="002B25B1"/>
    <w:rsid w:val="002B597F"/>
    <w:rsid w:val="002C4E79"/>
    <w:rsid w:val="002E5ECF"/>
    <w:rsid w:val="003031EE"/>
    <w:rsid w:val="00325864"/>
    <w:rsid w:val="00333443"/>
    <w:rsid w:val="003637EF"/>
    <w:rsid w:val="00371F11"/>
    <w:rsid w:val="003756CC"/>
    <w:rsid w:val="00382E1E"/>
    <w:rsid w:val="003B4DED"/>
    <w:rsid w:val="003B5B41"/>
    <w:rsid w:val="003B6EB0"/>
    <w:rsid w:val="003E0BC3"/>
    <w:rsid w:val="003F7DC2"/>
    <w:rsid w:val="00427437"/>
    <w:rsid w:val="0042748E"/>
    <w:rsid w:val="004377E3"/>
    <w:rsid w:val="004579AB"/>
    <w:rsid w:val="00463B56"/>
    <w:rsid w:val="00470B34"/>
    <w:rsid w:val="00471DBE"/>
    <w:rsid w:val="00485A87"/>
    <w:rsid w:val="00491E79"/>
    <w:rsid w:val="004926C6"/>
    <w:rsid w:val="00495142"/>
    <w:rsid w:val="004A2714"/>
    <w:rsid w:val="004A6870"/>
    <w:rsid w:val="004C47BB"/>
    <w:rsid w:val="004D0C49"/>
    <w:rsid w:val="004D2184"/>
    <w:rsid w:val="005046D5"/>
    <w:rsid w:val="00505770"/>
    <w:rsid w:val="00507B62"/>
    <w:rsid w:val="005103D5"/>
    <w:rsid w:val="00527BFF"/>
    <w:rsid w:val="005332E6"/>
    <w:rsid w:val="005344A4"/>
    <w:rsid w:val="00534C5A"/>
    <w:rsid w:val="00553091"/>
    <w:rsid w:val="00566943"/>
    <w:rsid w:val="00581483"/>
    <w:rsid w:val="00583077"/>
    <w:rsid w:val="00592C12"/>
    <w:rsid w:val="005A28B5"/>
    <w:rsid w:val="005B1951"/>
    <w:rsid w:val="005C7CAF"/>
    <w:rsid w:val="005E1E6C"/>
    <w:rsid w:val="005E5948"/>
    <w:rsid w:val="005F28B9"/>
    <w:rsid w:val="005F50A1"/>
    <w:rsid w:val="00616343"/>
    <w:rsid w:val="00617840"/>
    <w:rsid w:val="00621990"/>
    <w:rsid w:val="00625782"/>
    <w:rsid w:val="00626751"/>
    <w:rsid w:val="00660A86"/>
    <w:rsid w:val="00665CFA"/>
    <w:rsid w:val="006673BB"/>
    <w:rsid w:val="006744F8"/>
    <w:rsid w:val="00677677"/>
    <w:rsid w:val="00692EE9"/>
    <w:rsid w:val="006977BE"/>
    <w:rsid w:val="006A1024"/>
    <w:rsid w:val="006B599C"/>
    <w:rsid w:val="006B6C6D"/>
    <w:rsid w:val="006C0A2B"/>
    <w:rsid w:val="006C0A5F"/>
    <w:rsid w:val="006D2FDA"/>
    <w:rsid w:val="00731600"/>
    <w:rsid w:val="00746A8D"/>
    <w:rsid w:val="00753C44"/>
    <w:rsid w:val="00772730"/>
    <w:rsid w:val="00782542"/>
    <w:rsid w:val="007B478A"/>
    <w:rsid w:val="007C63E8"/>
    <w:rsid w:val="007D0F93"/>
    <w:rsid w:val="007D1DFE"/>
    <w:rsid w:val="00800E49"/>
    <w:rsid w:val="00804DBB"/>
    <w:rsid w:val="00810CA4"/>
    <w:rsid w:val="00813DF8"/>
    <w:rsid w:val="00815726"/>
    <w:rsid w:val="00832541"/>
    <w:rsid w:val="0084093B"/>
    <w:rsid w:val="008554EA"/>
    <w:rsid w:val="008747DF"/>
    <w:rsid w:val="00883C6A"/>
    <w:rsid w:val="008B216A"/>
    <w:rsid w:val="008D44CE"/>
    <w:rsid w:val="008E593C"/>
    <w:rsid w:val="008F4F60"/>
    <w:rsid w:val="00906A19"/>
    <w:rsid w:val="0093609F"/>
    <w:rsid w:val="00936F2B"/>
    <w:rsid w:val="009452DE"/>
    <w:rsid w:val="00954C30"/>
    <w:rsid w:val="00956662"/>
    <w:rsid w:val="00960CD5"/>
    <w:rsid w:val="00975C3A"/>
    <w:rsid w:val="00984C17"/>
    <w:rsid w:val="00995ACA"/>
    <w:rsid w:val="009B0D5E"/>
    <w:rsid w:val="009B0D6C"/>
    <w:rsid w:val="009C6029"/>
    <w:rsid w:val="009C740D"/>
    <w:rsid w:val="009E600D"/>
    <w:rsid w:val="009F0C77"/>
    <w:rsid w:val="009F23EA"/>
    <w:rsid w:val="009F4217"/>
    <w:rsid w:val="00A02419"/>
    <w:rsid w:val="00A15BC2"/>
    <w:rsid w:val="00A24070"/>
    <w:rsid w:val="00A24B0E"/>
    <w:rsid w:val="00A41C7B"/>
    <w:rsid w:val="00A50C83"/>
    <w:rsid w:val="00A539EB"/>
    <w:rsid w:val="00A5568B"/>
    <w:rsid w:val="00A66D5F"/>
    <w:rsid w:val="00A67DD2"/>
    <w:rsid w:val="00A77052"/>
    <w:rsid w:val="00A80B3A"/>
    <w:rsid w:val="00A94C28"/>
    <w:rsid w:val="00A9560F"/>
    <w:rsid w:val="00AC1850"/>
    <w:rsid w:val="00AE2855"/>
    <w:rsid w:val="00B06A9D"/>
    <w:rsid w:val="00B07652"/>
    <w:rsid w:val="00B15699"/>
    <w:rsid w:val="00B15A54"/>
    <w:rsid w:val="00B1794A"/>
    <w:rsid w:val="00B23FD2"/>
    <w:rsid w:val="00B263FA"/>
    <w:rsid w:val="00B31866"/>
    <w:rsid w:val="00B337D5"/>
    <w:rsid w:val="00B4533B"/>
    <w:rsid w:val="00B55596"/>
    <w:rsid w:val="00B83EAB"/>
    <w:rsid w:val="00B9498D"/>
    <w:rsid w:val="00BB7B8F"/>
    <w:rsid w:val="00BE130D"/>
    <w:rsid w:val="00BE25A5"/>
    <w:rsid w:val="00BF37C9"/>
    <w:rsid w:val="00C074E0"/>
    <w:rsid w:val="00C23F5C"/>
    <w:rsid w:val="00C50DE2"/>
    <w:rsid w:val="00C77F0C"/>
    <w:rsid w:val="00CA0A2E"/>
    <w:rsid w:val="00CA3F30"/>
    <w:rsid w:val="00CC57AB"/>
    <w:rsid w:val="00CD67E3"/>
    <w:rsid w:val="00CE140D"/>
    <w:rsid w:val="00D02B53"/>
    <w:rsid w:val="00D11105"/>
    <w:rsid w:val="00D11ADD"/>
    <w:rsid w:val="00D27347"/>
    <w:rsid w:val="00D3260D"/>
    <w:rsid w:val="00D40FED"/>
    <w:rsid w:val="00D608BC"/>
    <w:rsid w:val="00D6224E"/>
    <w:rsid w:val="00D66BC3"/>
    <w:rsid w:val="00D90371"/>
    <w:rsid w:val="00DB06DB"/>
    <w:rsid w:val="00DC1503"/>
    <w:rsid w:val="00E10C87"/>
    <w:rsid w:val="00E25448"/>
    <w:rsid w:val="00E33EF0"/>
    <w:rsid w:val="00E33FE6"/>
    <w:rsid w:val="00E366CD"/>
    <w:rsid w:val="00E50744"/>
    <w:rsid w:val="00E53A97"/>
    <w:rsid w:val="00E64439"/>
    <w:rsid w:val="00E65D1B"/>
    <w:rsid w:val="00E674B1"/>
    <w:rsid w:val="00E8670E"/>
    <w:rsid w:val="00E8691E"/>
    <w:rsid w:val="00E91753"/>
    <w:rsid w:val="00EA53B2"/>
    <w:rsid w:val="00EB0157"/>
    <w:rsid w:val="00EB27DB"/>
    <w:rsid w:val="00EB6052"/>
    <w:rsid w:val="00EC077F"/>
    <w:rsid w:val="00ED3475"/>
    <w:rsid w:val="00EF3944"/>
    <w:rsid w:val="00F0665D"/>
    <w:rsid w:val="00F07C60"/>
    <w:rsid w:val="00F126D9"/>
    <w:rsid w:val="00F250D6"/>
    <w:rsid w:val="00F332A0"/>
    <w:rsid w:val="00F368F7"/>
    <w:rsid w:val="00F50087"/>
    <w:rsid w:val="00F523B3"/>
    <w:rsid w:val="00F57CBF"/>
    <w:rsid w:val="00F73380"/>
    <w:rsid w:val="00F83234"/>
    <w:rsid w:val="00F8331B"/>
    <w:rsid w:val="00F83899"/>
    <w:rsid w:val="00F85DE6"/>
    <w:rsid w:val="00F92257"/>
    <w:rsid w:val="00F96A2F"/>
    <w:rsid w:val="00F97CE8"/>
    <w:rsid w:val="00FA274A"/>
    <w:rsid w:val="00FA7078"/>
    <w:rsid w:val="00FB0F3B"/>
    <w:rsid w:val="00FB11A5"/>
    <w:rsid w:val="00FD28A0"/>
    <w:rsid w:val="00FD31F8"/>
    <w:rsid w:val="00FD4297"/>
    <w:rsid w:val="00FD4B81"/>
    <w:rsid w:val="00FE1B4A"/>
    <w:rsid w:val="00FF3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1E590A"/>
  <w15:docId w15:val="{0639AA99-DF69-4ACA-9371-48334960F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3B"/>
    <w:pPr>
      <w:ind w:firstLine="284"/>
      <w:jc w:val="both"/>
    </w:pPr>
  </w:style>
  <w:style w:type="paragraph" w:styleId="Titre1">
    <w:name w:val="heading 1"/>
    <w:basedOn w:val="Normal"/>
    <w:next w:val="Normal"/>
    <w:link w:val="Titre1Car"/>
    <w:uiPriority w:val="99"/>
    <w:qFormat/>
    <w:rsid w:val="00FB0F3B"/>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FB0F3B"/>
    <w:pPr>
      <w:keepNext/>
      <w:spacing w:before="240" w:after="60"/>
      <w:outlineLvl w:val="1"/>
    </w:pPr>
    <w:rPr>
      <w:rFonts w:ascii="Cambria" w:hAnsi="Cambria" w:cs="Cambria"/>
      <w:b/>
      <w:bCs/>
      <w:i/>
      <w:iCs/>
      <w:sz w:val="28"/>
      <w:szCs w:val="28"/>
    </w:rPr>
  </w:style>
  <w:style w:type="paragraph" w:styleId="Titre3">
    <w:name w:val="heading 3"/>
    <w:basedOn w:val="Normal"/>
    <w:next w:val="Normal"/>
    <w:link w:val="Titre3Car"/>
    <w:uiPriority w:val="99"/>
    <w:qFormat/>
    <w:rsid w:val="00FB0F3B"/>
    <w:pPr>
      <w:keepNext/>
      <w:spacing w:before="400" w:after="400"/>
      <w:outlineLvl w:val="2"/>
    </w:pPr>
    <w:rPr>
      <w:b/>
      <w:bCs/>
      <w:sz w:val="32"/>
      <w:szCs w:val="32"/>
    </w:rPr>
  </w:style>
  <w:style w:type="paragraph" w:styleId="Titre4">
    <w:name w:val="heading 4"/>
    <w:aliases w:val="h4"/>
    <w:basedOn w:val="Normal"/>
    <w:next w:val="Normal"/>
    <w:link w:val="Titre4Car"/>
    <w:uiPriority w:val="99"/>
    <w:qFormat/>
    <w:rsid w:val="00FB0F3B"/>
    <w:pPr>
      <w:keepNext/>
      <w:spacing w:before="240" w:after="60"/>
      <w:outlineLvl w:val="3"/>
    </w:pPr>
    <w:rPr>
      <w:b/>
      <w:bCs/>
      <w:sz w:val="28"/>
      <w:szCs w:val="28"/>
    </w:rPr>
  </w:style>
  <w:style w:type="paragraph" w:styleId="Titre5">
    <w:name w:val="heading 5"/>
    <w:basedOn w:val="Normal"/>
    <w:next w:val="Normal"/>
    <w:link w:val="Titre5Car"/>
    <w:uiPriority w:val="99"/>
    <w:qFormat/>
    <w:rsid w:val="00FB0F3B"/>
    <w:pPr>
      <w:spacing w:before="240" w:after="60"/>
      <w:outlineLvl w:val="4"/>
    </w:pPr>
    <w:rPr>
      <w:b/>
      <w:bCs/>
      <w:sz w:val="26"/>
      <w:szCs w:val="26"/>
    </w:rPr>
  </w:style>
  <w:style w:type="paragraph" w:styleId="Titre6">
    <w:name w:val="heading 6"/>
    <w:basedOn w:val="Normal"/>
    <w:next w:val="Normal"/>
    <w:link w:val="Titre6Car"/>
    <w:uiPriority w:val="99"/>
    <w:qFormat/>
    <w:rsid w:val="00FB0F3B"/>
    <w:pPr>
      <w:spacing w:before="240" w:after="60"/>
      <w:outlineLvl w:val="5"/>
    </w:pPr>
    <w:rPr>
      <w:b/>
      <w:bCs/>
    </w:rPr>
  </w:style>
  <w:style w:type="paragraph" w:styleId="Titre7">
    <w:name w:val="heading 7"/>
    <w:basedOn w:val="Normal"/>
    <w:next w:val="Normal"/>
    <w:link w:val="Titre7Car"/>
    <w:uiPriority w:val="99"/>
    <w:qFormat/>
    <w:rsid w:val="00FB0F3B"/>
    <w:pPr>
      <w:spacing w:before="120" w:after="60"/>
      <w:outlineLvl w:val="6"/>
    </w:pPr>
    <w:rPr>
      <w:b/>
      <w:bCs/>
      <w:sz w:val="25"/>
      <w:szCs w:val="25"/>
    </w:rPr>
  </w:style>
  <w:style w:type="paragraph" w:styleId="Titre8">
    <w:name w:val="heading 8"/>
    <w:basedOn w:val="Normal"/>
    <w:next w:val="Normal"/>
    <w:link w:val="Titre8Car"/>
    <w:uiPriority w:val="99"/>
    <w:qFormat/>
    <w:rsid w:val="00FB0F3B"/>
    <w:pPr>
      <w:spacing w:before="240" w:after="60"/>
      <w:outlineLvl w:val="7"/>
    </w:pPr>
    <w:rPr>
      <w:rFonts w:ascii="Calibri" w:hAnsi="Calibri" w:cs="Calibri"/>
      <w:i/>
      <w:iCs/>
      <w:sz w:val="24"/>
      <w:szCs w:val="24"/>
    </w:rPr>
  </w:style>
  <w:style w:type="paragraph" w:styleId="Titre9">
    <w:name w:val="heading 9"/>
    <w:basedOn w:val="Normal"/>
    <w:next w:val="Normal"/>
    <w:link w:val="Titre9Car"/>
    <w:uiPriority w:val="99"/>
    <w:qFormat/>
    <w:rsid w:val="00FB0F3B"/>
    <w:pPr>
      <w:spacing w:before="120" w:after="120"/>
      <w:jc w:val="center"/>
      <w:outlineLvl w:val="8"/>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FB0F3B"/>
    <w:rPr>
      <w:rFonts w:ascii="Arial" w:hAnsi="Arial" w:cs="Arial"/>
      <w:b/>
      <w:bCs/>
      <w:kern w:val="32"/>
      <w:sz w:val="32"/>
      <w:szCs w:val="32"/>
    </w:rPr>
  </w:style>
  <w:style w:type="character" w:customStyle="1" w:styleId="Titre2Car">
    <w:name w:val="Titre 2 Car"/>
    <w:basedOn w:val="Policepardfaut"/>
    <w:link w:val="Titre2"/>
    <w:uiPriority w:val="99"/>
    <w:rsid w:val="00FB0F3B"/>
    <w:rPr>
      <w:rFonts w:ascii="Cambria" w:hAnsi="Cambria" w:cs="Cambria"/>
      <w:b/>
      <w:bCs/>
      <w:i/>
      <w:iCs/>
      <w:sz w:val="28"/>
      <w:szCs w:val="28"/>
    </w:rPr>
  </w:style>
  <w:style w:type="character" w:customStyle="1" w:styleId="Titre3Car">
    <w:name w:val="Titre 3 Car"/>
    <w:basedOn w:val="Policepardfaut"/>
    <w:link w:val="Titre3"/>
    <w:uiPriority w:val="99"/>
    <w:rsid w:val="00FB0F3B"/>
    <w:rPr>
      <w:b/>
      <w:bCs/>
      <w:sz w:val="26"/>
      <w:szCs w:val="26"/>
      <w:lang w:val="fr-FR" w:eastAsia="fr-FR"/>
    </w:rPr>
  </w:style>
  <w:style w:type="character" w:customStyle="1" w:styleId="Titre4Car">
    <w:name w:val="Titre 4 Car"/>
    <w:aliases w:val="h4 Car"/>
    <w:basedOn w:val="Policepardfaut"/>
    <w:link w:val="Titre4"/>
    <w:uiPriority w:val="99"/>
    <w:rsid w:val="00FB0F3B"/>
    <w:rPr>
      <w:b/>
      <w:bCs/>
      <w:sz w:val="28"/>
      <w:szCs w:val="28"/>
      <w:lang w:val="fr-FR" w:eastAsia="fr-FR"/>
    </w:rPr>
  </w:style>
  <w:style w:type="character" w:customStyle="1" w:styleId="Titre5Car">
    <w:name w:val="Titre 5 Car"/>
    <w:basedOn w:val="Policepardfaut"/>
    <w:link w:val="Titre5"/>
    <w:uiPriority w:val="99"/>
    <w:rsid w:val="00FB0F3B"/>
    <w:rPr>
      <w:b/>
      <w:bCs/>
      <w:sz w:val="26"/>
      <w:szCs w:val="26"/>
      <w:lang w:val="fr-FR" w:eastAsia="fr-FR"/>
    </w:rPr>
  </w:style>
  <w:style w:type="character" w:customStyle="1" w:styleId="Titre6Car">
    <w:name w:val="Titre 6 Car"/>
    <w:basedOn w:val="Policepardfaut"/>
    <w:link w:val="Titre6"/>
    <w:uiPriority w:val="99"/>
    <w:rsid w:val="00FB0F3B"/>
    <w:rPr>
      <w:b/>
      <w:bCs/>
      <w:sz w:val="22"/>
      <w:szCs w:val="22"/>
    </w:rPr>
  </w:style>
  <w:style w:type="character" w:customStyle="1" w:styleId="Titre7Car">
    <w:name w:val="Titre 7 Car"/>
    <w:basedOn w:val="Policepardfaut"/>
    <w:link w:val="Titre7"/>
    <w:uiPriority w:val="99"/>
    <w:rsid w:val="00FB0F3B"/>
    <w:rPr>
      <w:b/>
      <w:bCs/>
      <w:sz w:val="24"/>
      <w:szCs w:val="24"/>
      <w:lang w:val="fr-FR" w:eastAsia="fr-FR"/>
    </w:rPr>
  </w:style>
  <w:style w:type="character" w:customStyle="1" w:styleId="Titre8Car">
    <w:name w:val="Titre 8 Car"/>
    <w:basedOn w:val="Policepardfaut"/>
    <w:link w:val="Titre8"/>
    <w:uiPriority w:val="99"/>
    <w:rsid w:val="00FB0F3B"/>
    <w:rPr>
      <w:rFonts w:ascii="Calibri" w:hAnsi="Calibri" w:cs="Calibri"/>
      <w:i/>
      <w:iCs/>
      <w:sz w:val="24"/>
      <w:szCs w:val="24"/>
    </w:rPr>
  </w:style>
  <w:style w:type="character" w:customStyle="1" w:styleId="Titre9Car">
    <w:name w:val="Titre 9 Car"/>
    <w:basedOn w:val="Policepardfaut"/>
    <w:link w:val="Titre9"/>
    <w:uiPriority w:val="99"/>
    <w:rsid w:val="00FB0F3B"/>
    <w:rPr>
      <w:b/>
      <w:bCs/>
      <w:sz w:val="22"/>
      <w:szCs w:val="22"/>
      <w:lang w:val="fr-FR" w:eastAsia="fr-FR"/>
    </w:rPr>
  </w:style>
  <w:style w:type="paragraph" w:styleId="Lgende">
    <w:name w:val="caption"/>
    <w:basedOn w:val="Normal"/>
    <w:next w:val="Normal"/>
    <w:uiPriority w:val="99"/>
    <w:qFormat/>
    <w:rsid w:val="00FB0F3B"/>
    <w:pPr>
      <w:spacing w:before="120" w:after="120"/>
    </w:pPr>
  </w:style>
  <w:style w:type="paragraph" w:styleId="Titre">
    <w:name w:val="Title"/>
    <w:basedOn w:val="Normal"/>
    <w:link w:val="TitreCar"/>
    <w:uiPriority w:val="99"/>
    <w:qFormat/>
    <w:rsid w:val="00FB0F3B"/>
    <w:pPr>
      <w:jc w:val="center"/>
    </w:pPr>
    <w:rPr>
      <w:b/>
      <w:bCs/>
      <w:sz w:val="28"/>
      <w:szCs w:val="28"/>
      <w:u w:val="single"/>
    </w:rPr>
  </w:style>
  <w:style w:type="character" w:customStyle="1" w:styleId="TitreCar">
    <w:name w:val="Titre Car"/>
    <w:basedOn w:val="Policepardfaut"/>
    <w:link w:val="Titre"/>
    <w:uiPriority w:val="99"/>
    <w:rsid w:val="00FB0F3B"/>
    <w:rPr>
      <w:b/>
      <w:bCs/>
      <w:sz w:val="24"/>
      <w:szCs w:val="24"/>
      <w:u w:val="single"/>
    </w:rPr>
  </w:style>
  <w:style w:type="paragraph" w:styleId="Sous-titre">
    <w:name w:val="Subtitle"/>
    <w:basedOn w:val="Normal"/>
    <w:link w:val="Sous-titreCar"/>
    <w:uiPriority w:val="99"/>
    <w:qFormat/>
    <w:rsid w:val="00FB0F3B"/>
    <w:pPr>
      <w:jc w:val="center"/>
    </w:pPr>
    <w:rPr>
      <w:b/>
      <w:bCs/>
      <w:sz w:val="28"/>
      <w:szCs w:val="28"/>
    </w:rPr>
  </w:style>
  <w:style w:type="character" w:customStyle="1" w:styleId="Sous-titreCar">
    <w:name w:val="Sous-titre Car"/>
    <w:basedOn w:val="Policepardfaut"/>
    <w:link w:val="Sous-titre"/>
    <w:uiPriority w:val="99"/>
    <w:rsid w:val="00FB0F3B"/>
    <w:rPr>
      <w:b/>
      <w:bCs/>
      <w:sz w:val="24"/>
      <w:szCs w:val="24"/>
    </w:rPr>
  </w:style>
  <w:style w:type="character" w:styleId="lev">
    <w:name w:val="Strong"/>
    <w:basedOn w:val="Policepardfaut"/>
    <w:uiPriority w:val="22"/>
    <w:qFormat/>
    <w:rsid w:val="00FB0F3B"/>
    <w:rPr>
      <w:b/>
      <w:bCs/>
    </w:rPr>
  </w:style>
  <w:style w:type="character" w:styleId="Accentuation">
    <w:name w:val="Emphasis"/>
    <w:basedOn w:val="Policepardfaut"/>
    <w:uiPriority w:val="20"/>
    <w:qFormat/>
    <w:rsid w:val="00FB0F3B"/>
    <w:rPr>
      <w:i/>
      <w:iCs/>
    </w:rPr>
  </w:style>
  <w:style w:type="paragraph" w:styleId="En-ttedetabledesmatires">
    <w:name w:val="TOC Heading"/>
    <w:basedOn w:val="Titre1"/>
    <w:next w:val="Normal"/>
    <w:uiPriority w:val="99"/>
    <w:qFormat/>
    <w:rsid w:val="00FB0F3B"/>
    <w:pPr>
      <w:keepLines/>
      <w:spacing w:before="480" w:after="0" w:line="276" w:lineRule="auto"/>
      <w:outlineLvl w:val="9"/>
    </w:pPr>
    <w:rPr>
      <w:rFonts w:ascii="Cambria" w:hAnsi="Cambria" w:cs="Cambria"/>
      <w:color w:val="365F91"/>
      <w:kern w:val="0"/>
      <w:sz w:val="28"/>
      <w:szCs w:val="28"/>
      <w:lang w:eastAsia="en-US"/>
    </w:rPr>
  </w:style>
  <w:style w:type="character" w:styleId="Lienhypertexte">
    <w:name w:val="Hyperlink"/>
    <w:basedOn w:val="Policepardfaut"/>
    <w:rsid w:val="00261B9F"/>
    <w:rPr>
      <w:color w:val="0000FF"/>
      <w:u w:val="single"/>
    </w:rPr>
  </w:style>
  <w:style w:type="paragraph" w:customStyle="1" w:styleId="Russite">
    <w:name w:val="Réussite"/>
    <w:basedOn w:val="Corpsdetexte"/>
    <w:uiPriority w:val="99"/>
    <w:rsid w:val="00D40FED"/>
    <w:pPr>
      <w:widowControl w:val="0"/>
      <w:suppressAutoHyphens/>
      <w:spacing w:after="60" w:line="220" w:lineRule="atLeast"/>
      <w:ind w:firstLine="0"/>
    </w:pPr>
    <w:rPr>
      <w:spacing w:val="-5"/>
      <w:kern w:val="1"/>
      <w:sz w:val="24"/>
      <w:szCs w:val="24"/>
    </w:rPr>
  </w:style>
  <w:style w:type="paragraph" w:styleId="Corpsdetexte">
    <w:name w:val="Body Text"/>
    <w:basedOn w:val="Normal"/>
    <w:link w:val="CorpsdetexteCar"/>
    <w:uiPriority w:val="99"/>
    <w:semiHidden/>
    <w:rsid w:val="00D40FED"/>
    <w:pPr>
      <w:spacing w:after="120"/>
    </w:pPr>
  </w:style>
  <w:style w:type="character" w:customStyle="1" w:styleId="CorpsdetexteCar">
    <w:name w:val="Corps de texte Car"/>
    <w:basedOn w:val="Policepardfaut"/>
    <w:link w:val="Corpsdetexte"/>
    <w:uiPriority w:val="99"/>
    <w:semiHidden/>
    <w:rsid w:val="00D40FED"/>
    <w:rPr>
      <w:sz w:val="24"/>
      <w:szCs w:val="24"/>
    </w:rPr>
  </w:style>
  <w:style w:type="paragraph" w:styleId="Paragraphedeliste">
    <w:name w:val="List Paragraph"/>
    <w:basedOn w:val="Normal"/>
    <w:qFormat/>
    <w:rsid w:val="000E4BE7"/>
    <w:pPr>
      <w:ind w:left="720"/>
      <w:contextualSpacing/>
    </w:pPr>
  </w:style>
  <w:style w:type="paragraph" w:styleId="En-tte">
    <w:name w:val="header"/>
    <w:basedOn w:val="Normal"/>
    <w:link w:val="En-tteCar"/>
    <w:uiPriority w:val="99"/>
    <w:semiHidden/>
    <w:rsid w:val="00954C30"/>
    <w:pPr>
      <w:tabs>
        <w:tab w:val="center" w:pos="4536"/>
        <w:tab w:val="right" w:pos="9072"/>
      </w:tabs>
    </w:pPr>
  </w:style>
  <w:style w:type="character" w:customStyle="1" w:styleId="En-tteCar">
    <w:name w:val="En-tête Car"/>
    <w:basedOn w:val="Policepardfaut"/>
    <w:link w:val="En-tte"/>
    <w:uiPriority w:val="99"/>
    <w:semiHidden/>
    <w:rsid w:val="00954C30"/>
    <w:rPr>
      <w:sz w:val="24"/>
      <w:szCs w:val="24"/>
    </w:rPr>
  </w:style>
  <w:style w:type="paragraph" w:styleId="Pieddepage">
    <w:name w:val="footer"/>
    <w:basedOn w:val="Normal"/>
    <w:link w:val="PieddepageCar"/>
    <w:uiPriority w:val="99"/>
    <w:rsid w:val="00954C30"/>
    <w:pPr>
      <w:tabs>
        <w:tab w:val="center" w:pos="4536"/>
        <w:tab w:val="right" w:pos="9072"/>
      </w:tabs>
    </w:pPr>
  </w:style>
  <w:style w:type="character" w:customStyle="1" w:styleId="PieddepageCar">
    <w:name w:val="Pied de page Car"/>
    <w:basedOn w:val="Policepardfaut"/>
    <w:link w:val="Pieddepage"/>
    <w:uiPriority w:val="99"/>
    <w:rsid w:val="00954C30"/>
    <w:rPr>
      <w:sz w:val="24"/>
      <w:szCs w:val="24"/>
    </w:rPr>
  </w:style>
  <w:style w:type="paragraph" w:customStyle="1" w:styleId="Faculte">
    <w:name w:val="Faculte"/>
    <w:basedOn w:val="Normal"/>
    <w:next w:val="Normal"/>
    <w:uiPriority w:val="99"/>
    <w:rsid w:val="005E5948"/>
    <w:pPr>
      <w:spacing w:line="360" w:lineRule="auto"/>
      <w:ind w:firstLine="709"/>
      <w:jc w:val="center"/>
    </w:pPr>
    <w:rPr>
      <w:rFonts w:ascii="Palatino Linotype" w:hAnsi="Palatino Linotype" w:cs="Palatino Linotype"/>
      <w:b/>
      <w:bCs/>
      <w:sz w:val="30"/>
      <w:szCs w:val="30"/>
    </w:rPr>
  </w:style>
  <w:style w:type="paragraph" w:customStyle="1" w:styleId="Titrethese">
    <w:name w:val="Titre_these"/>
    <w:next w:val="Normal"/>
    <w:uiPriority w:val="99"/>
    <w:rsid w:val="005E5948"/>
    <w:pPr>
      <w:spacing w:before="240" w:after="240"/>
      <w:jc w:val="center"/>
    </w:pPr>
    <w:rPr>
      <w:rFonts w:ascii="Palatino Linotype" w:hAnsi="Palatino Linotype" w:cs="Palatino Linotype"/>
      <w:b/>
      <w:bCs/>
      <w:sz w:val="40"/>
      <w:szCs w:val="40"/>
    </w:rPr>
  </w:style>
  <w:style w:type="paragraph" w:customStyle="1" w:styleId="Auteur">
    <w:name w:val="Auteur"/>
    <w:basedOn w:val="Normal"/>
    <w:next w:val="Discipline"/>
    <w:autoRedefine/>
    <w:uiPriority w:val="99"/>
    <w:rsid w:val="005E5948"/>
    <w:pPr>
      <w:spacing w:before="120"/>
      <w:ind w:firstLine="709"/>
      <w:jc w:val="center"/>
    </w:pPr>
    <w:rPr>
      <w:rFonts w:ascii="URW Palladio Pali" w:hAnsi="URW Palladio Pali" w:cs="URW Palladio Pali"/>
      <w:b/>
      <w:bCs/>
      <w:sz w:val="30"/>
      <w:szCs w:val="30"/>
    </w:rPr>
  </w:style>
  <w:style w:type="paragraph" w:customStyle="1" w:styleId="Discipline">
    <w:name w:val="Discipline"/>
    <w:basedOn w:val="Normal"/>
    <w:next w:val="Normal"/>
    <w:autoRedefine/>
    <w:uiPriority w:val="99"/>
    <w:rsid w:val="005E5948"/>
    <w:pPr>
      <w:spacing w:before="400" w:after="400"/>
      <w:ind w:firstLine="709"/>
      <w:jc w:val="center"/>
    </w:pPr>
    <w:rPr>
      <w:rFonts w:ascii="URW Palladio Pali" w:hAnsi="URW Palladio Pali" w:cs="URW Palladio Pali"/>
      <w:sz w:val="28"/>
      <w:szCs w:val="28"/>
    </w:rPr>
  </w:style>
  <w:style w:type="paragraph" w:customStyle="1" w:styleId="Datesoutenance">
    <w:name w:val="Date_soutenance"/>
    <w:basedOn w:val="Normal"/>
    <w:next w:val="Normal"/>
    <w:autoRedefine/>
    <w:uiPriority w:val="99"/>
    <w:rsid w:val="005E5948"/>
    <w:pPr>
      <w:spacing w:before="400" w:after="400" w:line="360" w:lineRule="auto"/>
      <w:ind w:firstLine="709"/>
      <w:jc w:val="center"/>
    </w:pPr>
    <w:rPr>
      <w:rFonts w:ascii="URW Palladio Pali" w:hAnsi="URW Palladio Pali" w:cs="URW Palladio Pali"/>
      <w:sz w:val="26"/>
      <w:szCs w:val="26"/>
    </w:rPr>
  </w:style>
  <w:style w:type="paragraph" w:customStyle="1" w:styleId="Figure">
    <w:name w:val="Figure"/>
    <w:basedOn w:val="Normal"/>
    <w:next w:val="Normal"/>
    <w:uiPriority w:val="99"/>
    <w:rsid w:val="005E5948"/>
    <w:pPr>
      <w:spacing w:before="160" w:after="160" w:line="360" w:lineRule="auto"/>
      <w:ind w:firstLine="709"/>
      <w:jc w:val="center"/>
    </w:pPr>
    <w:rPr>
      <w:rFonts w:ascii="URW Palladio Pali" w:hAnsi="URW Palladio Pali" w:cs="URW Palladio Pali"/>
      <w:sz w:val="24"/>
      <w:szCs w:val="24"/>
    </w:rPr>
  </w:style>
  <w:style w:type="paragraph" w:customStyle="1" w:styleId="Texte">
    <w:name w:val="Texte"/>
    <w:link w:val="TexteCar1"/>
    <w:uiPriority w:val="99"/>
    <w:rsid w:val="005E5948"/>
    <w:pPr>
      <w:spacing w:line="360" w:lineRule="auto"/>
      <w:ind w:firstLine="709"/>
      <w:jc w:val="both"/>
    </w:pPr>
    <w:rPr>
      <w:rFonts w:ascii="URW Palladio Pali" w:hAnsi="URW Palladio Pali" w:cs="URW Palladio Pali"/>
      <w:sz w:val="24"/>
      <w:szCs w:val="24"/>
    </w:rPr>
  </w:style>
  <w:style w:type="character" w:customStyle="1" w:styleId="TexteCar1">
    <w:name w:val="Texte Car1"/>
    <w:basedOn w:val="Policepardfaut"/>
    <w:link w:val="Texte"/>
    <w:uiPriority w:val="99"/>
    <w:rsid w:val="005E5948"/>
    <w:rPr>
      <w:rFonts w:ascii="URW Palladio Pali" w:hAnsi="URW Palladio Pali" w:cs="URW Palladio Pali"/>
      <w:sz w:val="24"/>
      <w:szCs w:val="24"/>
      <w:lang w:val="fr-FR" w:eastAsia="fr-FR"/>
    </w:rPr>
  </w:style>
  <w:style w:type="paragraph" w:customStyle="1" w:styleId="StyleJuryPremireligne0cm">
    <w:name w:val="Style Jury + Première ligne : 0 cm"/>
    <w:basedOn w:val="Normal"/>
    <w:autoRedefine/>
    <w:uiPriority w:val="99"/>
    <w:rsid w:val="005E5948"/>
    <w:pPr>
      <w:ind w:firstLine="0"/>
    </w:pPr>
    <w:rPr>
      <w:b/>
      <w:bCs/>
      <w:sz w:val="24"/>
      <w:szCs w:val="24"/>
    </w:rPr>
  </w:style>
  <w:style w:type="paragraph" w:customStyle="1" w:styleId="StyleEcoledoctoralePremireligne0cm">
    <w:name w:val="Style Ecole_doctorale + Première ligne : 0 cm"/>
    <w:basedOn w:val="Normal"/>
    <w:autoRedefine/>
    <w:uiPriority w:val="99"/>
    <w:rsid w:val="005E5948"/>
    <w:pPr>
      <w:spacing w:line="360" w:lineRule="auto"/>
      <w:ind w:firstLine="0"/>
      <w:jc w:val="center"/>
    </w:pPr>
    <w:rPr>
      <w:rFonts w:ascii="URW Palladio Pali" w:hAnsi="URW Palladio Pali" w:cs="URW Palladio Pali"/>
      <w:sz w:val="28"/>
      <w:szCs w:val="28"/>
    </w:rPr>
  </w:style>
  <w:style w:type="paragraph" w:customStyle="1" w:styleId="StyleUniversiteURWPalladioPali">
    <w:name w:val="Style Universite + URW Palladio Pali"/>
    <w:basedOn w:val="Normal"/>
    <w:autoRedefine/>
    <w:uiPriority w:val="99"/>
    <w:rsid w:val="005E5948"/>
    <w:pPr>
      <w:spacing w:before="200" w:after="400"/>
      <w:ind w:firstLine="0"/>
      <w:jc w:val="center"/>
    </w:pPr>
    <w:rPr>
      <w:rFonts w:ascii="URW Palladio Pali" w:hAnsi="URW Palladio Pali" w:cs="URW Palladio Pali"/>
      <w:b/>
      <w:bCs/>
      <w:sz w:val="36"/>
      <w:szCs w:val="36"/>
    </w:rPr>
  </w:style>
  <w:style w:type="paragraph" w:customStyle="1" w:styleId="StyleDirecteurURWPalladioPali">
    <w:name w:val="Style Directeur + URW Palladio Pali"/>
    <w:basedOn w:val="Normal"/>
    <w:autoRedefine/>
    <w:uiPriority w:val="99"/>
    <w:rsid w:val="005E5948"/>
    <w:pPr>
      <w:spacing w:before="120" w:line="360" w:lineRule="auto"/>
      <w:ind w:firstLine="709"/>
      <w:jc w:val="center"/>
    </w:pPr>
    <w:rPr>
      <w:rFonts w:ascii="URW Palladio Pali" w:hAnsi="URW Palladio Pali" w:cs="URW Palladio Pali"/>
      <w:sz w:val="28"/>
      <w:szCs w:val="28"/>
    </w:rPr>
  </w:style>
  <w:style w:type="paragraph" w:styleId="Textedebulles">
    <w:name w:val="Balloon Text"/>
    <w:basedOn w:val="Normal"/>
    <w:link w:val="TextedebullesCar"/>
    <w:uiPriority w:val="99"/>
    <w:semiHidden/>
    <w:rsid w:val="005E5948"/>
    <w:rPr>
      <w:rFonts w:ascii="Tahoma" w:hAnsi="Tahoma" w:cs="Tahoma"/>
      <w:sz w:val="16"/>
      <w:szCs w:val="16"/>
    </w:rPr>
  </w:style>
  <w:style w:type="character" w:customStyle="1" w:styleId="TextedebullesCar">
    <w:name w:val="Texte de bulles Car"/>
    <w:basedOn w:val="Policepardfaut"/>
    <w:link w:val="Textedebulles"/>
    <w:uiPriority w:val="99"/>
    <w:semiHidden/>
    <w:rsid w:val="005E5948"/>
    <w:rPr>
      <w:rFonts w:ascii="Tahoma" w:hAnsi="Tahoma" w:cs="Tahoma"/>
      <w:sz w:val="16"/>
      <w:szCs w:val="16"/>
    </w:rPr>
  </w:style>
  <w:style w:type="character" w:styleId="CitationHTML">
    <w:name w:val="HTML Cite"/>
    <w:basedOn w:val="Policepardfaut"/>
    <w:uiPriority w:val="99"/>
    <w:semiHidden/>
    <w:rsid w:val="00E366CD"/>
    <w:rPr>
      <w:i/>
      <w:iCs/>
    </w:rPr>
  </w:style>
  <w:style w:type="paragraph" w:styleId="Notedebasdepage">
    <w:name w:val="footnote text"/>
    <w:aliases w:val="Note de bas de page Car1,Note de bas de page Car Car,Note de bas de page Car1 Car Car,Note de bas de page Car Car Car Car,Note de bas de page Car2 Car Car Car Car,Note de bas de page Car Car Car Car Car Car"/>
    <w:basedOn w:val="Normal"/>
    <w:link w:val="NotedebasdepageCar"/>
    <w:uiPriority w:val="99"/>
    <w:semiHidden/>
    <w:rsid w:val="007D1DFE"/>
    <w:pPr>
      <w:ind w:firstLine="0"/>
      <w:jc w:val="left"/>
    </w:pPr>
    <w:rPr>
      <w:sz w:val="20"/>
      <w:szCs w:val="20"/>
    </w:rPr>
  </w:style>
  <w:style w:type="character" w:customStyle="1" w:styleId="NotedebasdepageCar">
    <w:name w:val="Note de bas de page Car"/>
    <w:aliases w:val="Note de bas de page Car1 Car,Note de bas de page Car Car Car,Note de bas de page Car1 Car Car Car,Note de bas de page Car Car Car Car Car,Note de bas de page Car2 Car Car Car Car Car"/>
    <w:basedOn w:val="Policepardfaut"/>
    <w:link w:val="Notedebasdepage"/>
    <w:uiPriority w:val="99"/>
    <w:semiHidden/>
    <w:rsid w:val="007D1DFE"/>
  </w:style>
  <w:style w:type="character" w:styleId="Appelnotedebasdep">
    <w:name w:val="footnote reference"/>
    <w:basedOn w:val="Policepardfaut"/>
    <w:uiPriority w:val="99"/>
    <w:semiHidden/>
    <w:rsid w:val="007D1DFE"/>
    <w:rPr>
      <w:vertAlign w:val="superscript"/>
    </w:rPr>
  </w:style>
  <w:style w:type="character" w:styleId="Marquedecommentaire">
    <w:name w:val="annotation reference"/>
    <w:basedOn w:val="Policepardfaut"/>
    <w:uiPriority w:val="99"/>
    <w:semiHidden/>
    <w:rsid w:val="007C63E8"/>
    <w:rPr>
      <w:sz w:val="16"/>
      <w:szCs w:val="16"/>
    </w:rPr>
  </w:style>
  <w:style w:type="paragraph" w:styleId="Commentaire">
    <w:name w:val="annotation text"/>
    <w:basedOn w:val="Normal"/>
    <w:link w:val="CommentaireCar"/>
    <w:uiPriority w:val="99"/>
    <w:semiHidden/>
    <w:rsid w:val="007C63E8"/>
    <w:rPr>
      <w:sz w:val="20"/>
      <w:szCs w:val="20"/>
    </w:rPr>
  </w:style>
  <w:style w:type="character" w:customStyle="1" w:styleId="CommentaireCar">
    <w:name w:val="Commentaire Car"/>
    <w:basedOn w:val="Policepardfaut"/>
    <w:link w:val="Commentaire"/>
    <w:uiPriority w:val="99"/>
    <w:semiHidden/>
    <w:rsid w:val="0075443C"/>
    <w:rPr>
      <w:sz w:val="20"/>
      <w:szCs w:val="20"/>
    </w:rPr>
  </w:style>
  <w:style w:type="paragraph" w:styleId="Objetducommentaire">
    <w:name w:val="annotation subject"/>
    <w:basedOn w:val="Commentaire"/>
    <w:next w:val="Commentaire"/>
    <w:link w:val="ObjetducommentaireCar"/>
    <w:uiPriority w:val="99"/>
    <w:semiHidden/>
    <w:rsid w:val="007C63E8"/>
    <w:rPr>
      <w:b/>
      <w:bCs/>
    </w:rPr>
  </w:style>
  <w:style w:type="character" w:customStyle="1" w:styleId="ObjetducommentaireCar">
    <w:name w:val="Objet du commentaire Car"/>
    <w:basedOn w:val="CommentaireCar"/>
    <w:link w:val="Objetducommentaire"/>
    <w:uiPriority w:val="99"/>
    <w:semiHidden/>
    <w:rsid w:val="0075443C"/>
    <w:rPr>
      <w:b/>
      <w:bCs/>
      <w:sz w:val="20"/>
      <w:szCs w:val="20"/>
    </w:rPr>
  </w:style>
  <w:style w:type="character" w:customStyle="1" w:styleId="StyleA1URWPalladioPali12pt">
    <w:name w:val="Style A1 + URW Palladio Pali 12 pt"/>
    <w:rsid w:val="009C740D"/>
    <w:rPr>
      <w:rFonts w:ascii="URW Palladio Pali" w:hAnsi="URW Palladio Pali" w:cs="Times New Roman"/>
      <w:sz w:val="24"/>
      <w:szCs w:val="24"/>
      <w:lang w:val="fr-FR" w:eastAsia="fr-FR" w:bidi="ar-SA"/>
    </w:rPr>
  </w:style>
  <w:style w:type="paragraph" w:customStyle="1" w:styleId="Titredelarticle">
    <w:name w:val="Titre de l'article"/>
    <w:basedOn w:val="Normal"/>
    <w:next w:val="Normal"/>
    <w:rsid w:val="009C740D"/>
    <w:pPr>
      <w:suppressAutoHyphens/>
      <w:spacing w:before="240" w:after="60" w:line="360" w:lineRule="auto"/>
      <w:ind w:firstLine="0"/>
      <w:jc w:val="center"/>
    </w:pPr>
    <w:rPr>
      <w:rFonts w:ascii="Arial" w:hAnsi="Arial"/>
      <w:b/>
      <w:kern w:val="1"/>
      <w:sz w:val="28"/>
      <w:szCs w:val="32"/>
      <w:lang w:eastAsia="ar-SA"/>
    </w:rPr>
  </w:style>
  <w:style w:type="character" w:customStyle="1" w:styleId="familyname">
    <w:name w:val="familyname"/>
    <w:basedOn w:val="Policepardfaut"/>
    <w:rsid w:val="009C740D"/>
  </w:style>
  <w:style w:type="character" w:customStyle="1" w:styleId="Date1">
    <w:name w:val="Date1"/>
    <w:basedOn w:val="Policepardfaut"/>
    <w:rsid w:val="009C740D"/>
  </w:style>
  <w:style w:type="character" w:customStyle="1" w:styleId="A3">
    <w:name w:val="A3"/>
    <w:uiPriority w:val="99"/>
    <w:rsid w:val="009C740D"/>
    <w:rPr>
      <w:b/>
      <w:bCs/>
      <w:color w:val="000000"/>
      <w:sz w:val="22"/>
      <w:szCs w:val="22"/>
    </w:rPr>
  </w:style>
  <w:style w:type="character" w:customStyle="1" w:styleId="apple-converted-space">
    <w:name w:val="apple-converted-space"/>
    <w:basedOn w:val="Policepardfaut"/>
    <w:rsid w:val="00FF35E7"/>
  </w:style>
  <w:style w:type="table" w:styleId="Grilledutableau">
    <w:name w:val="Table Grid"/>
    <w:basedOn w:val="TableauNormal"/>
    <w:uiPriority w:val="59"/>
    <w:rsid w:val="004D2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B15A54"/>
  </w:style>
  <w:style w:type="character" w:styleId="Mentionnonrsolue">
    <w:name w:val="Unresolved Mention"/>
    <w:basedOn w:val="Policepardfaut"/>
    <w:uiPriority w:val="99"/>
    <w:semiHidden/>
    <w:unhideWhenUsed/>
    <w:rsid w:val="001A67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perguececil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nographiqu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ctures.revue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ss.ulaval.ca" TargetMode="External"/><Relationship Id="rId4" Type="http://schemas.openxmlformats.org/officeDocument/2006/relationships/settings" Target="settings.xml"/><Relationship Id="rId9" Type="http://schemas.openxmlformats.org/officeDocument/2006/relationships/hyperlink" Target="mailto:ccampergue@univ-catholyon.f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7217482-B0B7-436A-B39A-F04FC560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2826</Words>
  <Characters>15546</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Cécile Campergue</vt:lpstr>
    </vt:vector>
  </TitlesOfParts>
  <Company>ordi</Company>
  <LinksUpToDate>false</LinksUpToDate>
  <CharactersWithSpaces>18336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Cécile Campergue</dc:title>
  <dc:creator>Cécile</dc:creator>
  <cp:lastModifiedBy>CAMPERGUE Cécile</cp:lastModifiedBy>
  <cp:revision>2</cp:revision>
  <cp:lastPrinted>2015-12-10T11:01:00Z</cp:lastPrinted>
  <dcterms:created xsi:type="dcterms:W3CDTF">2020-09-03T16:01:00Z</dcterms:created>
  <dcterms:modified xsi:type="dcterms:W3CDTF">2020-09-03T16:01:00Z</dcterms:modified>
</cp:coreProperties>
</file>